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65151">
      <w:pPr>
        <w:rPr>
          <w:rFonts w:ascii="仿宋" w:hAnsi="仿宋" w:eastAsia="仿宋"/>
          <w:sz w:val="32"/>
          <w:szCs w:val="32"/>
        </w:rPr>
      </w:pPr>
      <w:bookmarkStart w:id="0" w:name="_Hlk130547740"/>
      <w:r>
        <w:rPr>
          <w:rFonts w:hint="eastAsia" w:ascii="仿宋" w:hAnsi="仿宋" w:eastAsia="仿宋"/>
          <w:sz w:val="32"/>
          <w:szCs w:val="32"/>
        </w:rPr>
        <w:t>附件3：</w:t>
      </w:r>
    </w:p>
    <w:p w14:paraId="627A6638">
      <w:pPr>
        <w:rPr>
          <w:rFonts w:ascii="仿宋" w:hAnsi="仿宋" w:eastAsia="仿宋"/>
          <w:sz w:val="32"/>
          <w:szCs w:val="32"/>
        </w:rPr>
      </w:pPr>
    </w:p>
    <w:tbl>
      <w:tblPr>
        <w:tblStyle w:val="5"/>
        <w:tblW w:w="10466" w:type="dxa"/>
        <w:tblInd w:w="93" w:type="dxa"/>
        <w:tblLayout w:type="fixed"/>
        <w:tblCellMar>
          <w:top w:w="0" w:type="dxa"/>
          <w:left w:w="108" w:type="dxa"/>
          <w:bottom w:w="0" w:type="dxa"/>
          <w:right w:w="108" w:type="dxa"/>
        </w:tblCellMar>
      </w:tblPr>
      <w:tblGrid>
        <w:gridCol w:w="708"/>
        <w:gridCol w:w="922"/>
        <w:gridCol w:w="285"/>
        <w:gridCol w:w="142"/>
        <w:gridCol w:w="261"/>
        <w:gridCol w:w="203"/>
        <w:gridCol w:w="29"/>
        <w:gridCol w:w="580"/>
        <w:gridCol w:w="288"/>
        <w:gridCol w:w="34"/>
        <w:gridCol w:w="26"/>
        <w:gridCol w:w="466"/>
        <w:gridCol w:w="404"/>
        <w:gridCol w:w="58"/>
        <w:gridCol w:w="259"/>
        <w:gridCol w:w="115"/>
        <w:gridCol w:w="554"/>
        <w:gridCol w:w="244"/>
        <w:gridCol w:w="334"/>
        <w:gridCol w:w="350"/>
        <w:gridCol w:w="219"/>
        <w:gridCol w:w="315"/>
        <w:gridCol w:w="407"/>
        <w:gridCol w:w="643"/>
        <w:gridCol w:w="170"/>
        <w:gridCol w:w="169"/>
        <w:gridCol w:w="643"/>
        <w:gridCol w:w="436"/>
        <w:gridCol w:w="1202"/>
      </w:tblGrid>
      <w:tr w14:paraId="798983FA">
        <w:tblPrEx>
          <w:tblCellMar>
            <w:top w:w="0" w:type="dxa"/>
            <w:left w:w="108" w:type="dxa"/>
            <w:bottom w:w="0" w:type="dxa"/>
            <w:right w:w="108" w:type="dxa"/>
          </w:tblCellMar>
        </w:tblPrEx>
        <w:trPr>
          <w:trHeight w:val="780" w:hRule="atLeast"/>
        </w:trPr>
        <w:tc>
          <w:tcPr>
            <w:tcW w:w="10466" w:type="dxa"/>
            <w:gridSpan w:val="29"/>
            <w:tcBorders>
              <w:top w:val="nil"/>
              <w:left w:val="nil"/>
              <w:bottom w:val="nil"/>
              <w:right w:val="nil"/>
            </w:tcBorders>
            <w:shd w:val="clear" w:color="auto" w:fill="auto"/>
            <w:noWrap/>
            <w:vAlign w:val="center"/>
          </w:tcPr>
          <w:p w14:paraId="0CB04B5D">
            <w:pPr>
              <w:widowControl/>
              <w:jc w:val="center"/>
              <w:textAlignment w:val="center"/>
              <w:rPr>
                <w:rStyle w:val="11"/>
              </w:rPr>
            </w:pPr>
            <w:r>
              <w:rPr>
                <w:rStyle w:val="10"/>
                <w:rFonts w:hint="eastAsia" w:ascii="黑体" w:hAnsi="黑体" w:eastAsia="黑体"/>
                <w:lang w:bidi="ar"/>
              </w:rPr>
              <w:t>2025年湖南省互联网企业综合实力研究</w:t>
            </w:r>
            <w:bookmarkStart w:id="9" w:name="_GoBack"/>
            <w:bookmarkEnd w:id="9"/>
            <w:r>
              <w:rPr>
                <w:rStyle w:val="10"/>
                <w:rFonts w:ascii="黑体" w:hAnsi="黑体" w:eastAsia="黑体"/>
                <w:lang w:bidi="ar"/>
              </w:rPr>
              <w:t>填报表</w:t>
            </w:r>
          </w:p>
          <w:p w14:paraId="6247DA2B">
            <w:pPr>
              <w:widowControl/>
              <w:jc w:val="center"/>
              <w:textAlignment w:val="center"/>
              <w:rPr>
                <w:rFonts w:ascii="黑体" w:hAnsi="黑体" w:eastAsia="黑体" w:cs="黑体"/>
                <w:color w:val="000000"/>
                <w:sz w:val="32"/>
                <w:szCs w:val="32"/>
                <w:lang w:bidi="ar"/>
              </w:rPr>
            </w:pPr>
          </w:p>
        </w:tc>
      </w:tr>
      <w:tr w14:paraId="6612D193">
        <w:tblPrEx>
          <w:tblCellMar>
            <w:top w:w="0" w:type="dxa"/>
            <w:left w:w="108" w:type="dxa"/>
            <w:bottom w:w="0" w:type="dxa"/>
            <w:right w:w="108" w:type="dxa"/>
          </w:tblCellMar>
        </w:tblPrEx>
        <w:trPr>
          <w:trHeight w:val="270"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8FE4A">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企业基本信息</w:t>
            </w:r>
          </w:p>
        </w:tc>
        <w:tc>
          <w:tcPr>
            <w:tcW w:w="1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02916">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企业中文名称</w:t>
            </w:r>
          </w:p>
        </w:tc>
        <w:tc>
          <w:tcPr>
            <w:tcW w:w="18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15006B">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企业中文简称</w:t>
            </w:r>
          </w:p>
        </w:tc>
        <w:tc>
          <w:tcPr>
            <w:tcW w:w="1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DD107">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主要品牌</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08D050">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上市情况</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C4D93">
            <w:pPr>
              <w:widowControl/>
              <w:jc w:val="center"/>
              <w:textAlignment w:val="center"/>
              <w:rPr>
                <w:rFonts w:ascii="宋体" w:hAnsi="宋体" w:eastAsia="宋体" w:cs="宋体"/>
                <w:b/>
                <w:bCs/>
                <w:color w:val="auto"/>
                <w:sz w:val="22"/>
              </w:rPr>
            </w:pPr>
            <w:r>
              <w:rPr>
                <w:rFonts w:hint="eastAsia" w:ascii="宋体" w:hAnsi="宋体" w:eastAsia="宋体" w:cs="宋体"/>
                <w:b/>
                <w:bCs/>
                <w:color w:val="auto"/>
                <w:sz w:val="22"/>
              </w:rPr>
              <w:t>股票代码</w:t>
            </w: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8E94E">
            <w:pPr>
              <w:widowControl/>
              <w:jc w:val="center"/>
              <w:textAlignment w:val="center"/>
              <w:rPr>
                <w:rFonts w:ascii="宋体" w:hAnsi="宋体" w:eastAsia="宋体" w:cs="宋体"/>
                <w:b/>
                <w:bCs/>
                <w:color w:val="auto"/>
                <w:sz w:val="22"/>
              </w:rPr>
            </w:pPr>
            <w:r>
              <w:rPr>
                <w:rFonts w:hint="eastAsia" w:ascii="宋体" w:hAnsi="宋体" w:eastAsia="宋体" w:cs="宋体"/>
                <w:b/>
                <w:bCs/>
                <w:color w:val="auto"/>
                <w:sz w:val="22"/>
              </w:rPr>
              <w:t>股票名称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1434">
            <w:pPr>
              <w:widowControl/>
              <w:jc w:val="center"/>
              <w:textAlignment w:val="center"/>
              <w:rPr>
                <w:rFonts w:ascii="宋体" w:hAnsi="宋体" w:eastAsia="宋体" w:cs="宋体"/>
                <w:b/>
                <w:bCs/>
                <w:color w:val="auto"/>
                <w:sz w:val="22"/>
              </w:rPr>
            </w:pPr>
            <w:r>
              <w:rPr>
                <w:rFonts w:hint="eastAsia" w:ascii="宋体" w:hAnsi="宋体" w:eastAsia="宋体" w:cs="宋体"/>
                <w:b/>
                <w:bCs/>
                <w:color w:val="auto"/>
                <w:sz w:val="22"/>
              </w:rPr>
              <w:t>交易所名称</w:t>
            </w:r>
          </w:p>
        </w:tc>
      </w:tr>
      <w:tr w14:paraId="26843116">
        <w:tblPrEx>
          <w:tblCellMar>
            <w:top w:w="0" w:type="dxa"/>
            <w:left w:w="108" w:type="dxa"/>
            <w:bottom w:w="0" w:type="dxa"/>
            <w:right w:w="108" w:type="dxa"/>
          </w:tblCellMar>
        </w:tblPrEx>
        <w:trPr>
          <w:trHeight w:val="1443"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EE790">
            <w:pPr>
              <w:jc w:val="center"/>
              <w:rPr>
                <w:rFonts w:ascii="宋体" w:hAnsi="宋体" w:eastAsia="宋体" w:cs="宋体"/>
                <w:b/>
                <w:bCs/>
                <w:sz w:val="22"/>
              </w:rPr>
            </w:pPr>
          </w:p>
        </w:tc>
        <w:tc>
          <w:tcPr>
            <w:tcW w:w="1813" w:type="dxa"/>
            <w:gridSpan w:val="5"/>
            <w:tcBorders>
              <w:top w:val="single" w:color="000000" w:sz="4" w:space="0"/>
              <w:left w:val="single" w:color="000000" w:sz="4" w:space="0"/>
              <w:right w:val="single" w:color="000000" w:sz="4" w:space="0"/>
            </w:tcBorders>
            <w:shd w:val="clear" w:color="auto" w:fill="auto"/>
            <w:noWrap/>
            <w:vAlign w:val="center"/>
          </w:tcPr>
          <w:p w14:paraId="2006867C">
            <w:pPr>
              <w:jc w:val="center"/>
              <w:rPr>
                <w:rFonts w:ascii="宋体" w:hAnsi="宋体" w:eastAsia="宋体" w:cs="宋体"/>
                <w:sz w:val="18"/>
                <w:szCs w:val="18"/>
              </w:rPr>
            </w:pPr>
            <w:r>
              <w:rPr>
                <w:rFonts w:ascii="Times New Roman" w:hAnsi="Times New Roman"/>
                <w:i/>
                <w:sz w:val="18"/>
                <w:szCs w:val="18"/>
              </w:rPr>
              <w:t>（此信息将在</w:t>
            </w:r>
            <w:r>
              <w:rPr>
                <w:rFonts w:hint="eastAsia" w:ascii="Times New Roman" w:hAnsi="Times New Roman"/>
                <w:i/>
                <w:sz w:val="18"/>
                <w:szCs w:val="18"/>
              </w:rPr>
              <w:t>发布名单中</w:t>
            </w:r>
            <w:r>
              <w:rPr>
                <w:rFonts w:ascii="Times New Roman" w:hAnsi="Times New Roman"/>
                <w:i/>
                <w:sz w:val="18"/>
                <w:szCs w:val="18"/>
              </w:rPr>
              <w:t>展示）</w:t>
            </w:r>
          </w:p>
        </w:tc>
        <w:tc>
          <w:tcPr>
            <w:tcW w:w="1827" w:type="dxa"/>
            <w:gridSpan w:val="7"/>
            <w:tcBorders>
              <w:top w:val="single" w:color="000000" w:sz="4" w:space="0"/>
              <w:left w:val="single" w:color="000000" w:sz="4" w:space="0"/>
              <w:right w:val="single" w:color="000000" w:sz="4" w:space="0"/>
            </w:tcBorders>
            <w:shd w:val="clear" w:color="auto" w:fill="auto"/>
            <w:noWrap/>
            <w:vAlign w:val="center"/>
          </w:tcPr>
          <w:p w14:paraId="35621099">
            <w:pPr>
              <w:jc w:val="center"/>
              <w:rPr>
                <w:rFonts w:ascii="宋体" w:hAnsi="宋体" w:eastAsia="宋体" w:cs="宋体"/>
                <w:sz w:val="18"/>
                <w:szCs w:val="18"/>
              </w:rPr>
            </w:pPr>
          </w:p>
        </w:tc>
        <w:tc>
          <w:tcPr>
            <w:tcW w:w="1230" w:type="dxa"/>
            <w:gridSpan w:val="5"/>
            <w:tcBorders>
              <w:top w:val="single" w:color="000000" w:sz="4" w:space="0"/>
              <w:left w:val="single" w:color="000000" w:sz="4" w:space="0"/>
              <w:right w:val="single" w:color="000000" w:sz="4" w:space="0"/>
            </w:tcBorders>
            <w:shd w:val="clear" w:color="auto" w:fill="auto"/>
            <w:noWrap/>
            <w:vAlign w:val="center"/>
          </w:tcPr>
          <w:p w14:paraId="0E239759">
            <w:pPr>
              <w:jc w:val="center"/>
              <w:rPr>
                <w:rFonts w:ascii="宋体" w:hAnsi="宋体" w:eastAsia="宋体" w:cs="宋体"/>
                <w:color w:val="auto"/>
                <w:sz w:val="18"/>
                <w:szCs w:val="18"/>
              </w:rPr>
            </w:pPr>
            <w:r>
              <w:rPr>
                <w:rFonts w:ascii="Times New Roman" w:hAnsi="Times New Roman"/>
                <w:i/>
                <w:color w:val="auto"/>
                <w:sz w:val="18"/>
                <w:szCs w:val="18"/>
              </w:rPr>
              <w:t>（</w:t>
            </w:r>
            <w:r>
              <w:rPr>
                <w:rFonts w:hint="eastAsia" w:ascii="Times New Roman" w:hAnsi="Times New Roman"/>
                <w:i/>
                <w:color w:val="auto"/>
                <w:sz w:val="18"/>
                <w:szCs w:val="18"/>
              </w:rPr>
              <w:t>最多</w:t>
            </w:r>
            <w:r>
              <w:rPr>
                <w:rFonts w:ascii="Times New Roman" w:hAnsi="Times New Roman"/>
                <w:i/>
                <w:color w:val="auto"/>
                <w:sz w:val="18"/>
                <w:szCs w:val="18"/>
              </w:rPr>
              <w:t>填写3个主要品牌</w:t>
            </w:r>
            <w:r>
              <w:rPr>
                <w:rFonts w:hint="eastAsia" w:ascii="Times New Roman" w:hAnsi="Times New Roman"/>
                <w:i/>
                <w:color w:val="auto"/>
                <w:sz w:val="18"/>
                <w:szCs w:val="18"/>
              </w:rPr>
              <w:t>，并</w:t>
            </w:r>
            <w:r>
              <w:rPr>
                <w:rFonts w:ascii="Times New Roman" w:hAnsi="Times New Roman"/>
                <w:i/>
                <w:color w:val="auto"/>
                <w:sz w:val="18"/>
                <w:szCs w:val="18"/>
              </w:rPr>
              <w:t>按重要性排序</w:t>
            </w:r>
            <w:r>
              <w:rPr>
                <w:rFonts w:hint="eastAsia" w:ascii="Times New Roman" w:hAnsi="Times New Roman"/>
                <w:i/>
                <w:color w:val="auto"/>
                <w:sz w:val="18"/>
                <w:szCs w:val="18"/>
              </w:rPr>
              <w:t>，</w:t>
            </w:r>
            <w:r>
              <w:rPr>
                <w:rFonts w:ascii="Times New Roman" w:hAnsi="Times New Roman"/>
                <w:i/>
                <w:color w:val="auto"/>
                <w:sz w:val="18"/>
                <w:szCs w:val="18"/>
              </w:rPr>
              <w:t>此信息将在</w:t>
            </w:r>
            <w:r>
              <w:rPr>
                <w:rFonts w:hint="eastAsia" w:ascii="Times New Roman" w:hAnsi="Times New Roman"/>
                <w:i/>
                <w:color w:val="auto"/>
                <w:sz w:val="18"/>
                <w:szCs w:val="18"/>
              </w:rPr>
              <w:t>发布名单中</w:t>
            </w:r>
            <w:r>
              <w:rPr>
                <w:rFonts w:ascii="Times New Roman" w:hAnsi="Times New Roman"/>
                <w:i/>
                <w:color w:val="auto"/>
                <w:sz w:val="18"/>
                <w:szCs w:val="18"/>
              </w:rPr>
              <w:t>展示）</w:t>
            </w:r>
          </w:p>
        </w:tc>
        <w:tc>
          <w:tcPr>
            <w:tcW w:w="1218" w:type="dxa"/>
            <w:gridSpan w:val="4"/>
            <w:tcBorders>
              <w:top w:val="single" w:color="000000" w:sz="4" w:space="0"/>
              <w:left w:val="single" w:color="000000" w:sz="4" w:space="0"/>
              <w:right w:val="single" w:color="000000" w:sz="4" w:space="0"/>
            </w:tcBorders>
            <w:shd w:val="clear" w:color="auto" w:fill="auto"/>
            <w:noWrap/>
            <w:vAlign w:val="center"/>
          </w:tcPr>
          <w:p w14:paraId="0671FC0A">
            <w:pPr>
              <w:jc w:val="center"/>
              <w:rPr>
                <w:rFonts w:ascii="宋体" w:hAnsi="宋体" w:eastAsia="宋体" w:cs="宋体"/>
                <w:color w:val="auto"/>
                <w:sz w:val="18"/>
                <w:szCs w:val="18"/>
                <w:highlight w:val="yellow"/>
              </w:rPr>
            </w:pPr>
            <w:r>
              <w:rPr>
                <w:rFonts w:hint="eastAsia" w:ascii="Times New Roman" w:hAnsi="Times New Roman"/>
                <w:i/>
                <w:color w:val="auto"/>
                <w:sz w:val="18"/>
                <w:szCs w:val="18"/>
              </w:rPr>
              <w:t>（请填写：是/否）</w:t>
            </w:r>
          </w:p>
        </w:tc>
        <w:tc>
          <w:tcPr>
            <w:tcW w:w="1220" w:type="dxa"/>
            <w:gridSpan w:val="3"/>
            <w:tcBorders>
              <w:top w:val="single" w:color="000000" w:sz="4" w:space="0"/>
              <w:left w:val="single" w:color="000000" w:sz="4" w:space="0"/>
              <w:right w:val="single" w:color="000000" w:sz="4" w:space="0"/>
            </w:tcBorders>
            <w:shd w:val="clear" w:color="auto" w:fill="auto"/>
            <w:noWrap/>
            <w:vAlign w:val="center"/>
          </w:tcPr>
          <w:p w14:paraId="5DDEC2C7">
            <w:pPr>
              <w:jc w:val="center"/>
              <w:rPr>
                <w:rFonts w:ascii="Times New Roman" w:hAnsi="Times New Roman"/>
                <w:i/>
                <w:color w:val="auto"/>
                <w:sz w:val="18"/>
                <w:szCs w:val="18"/>
              </w:rPr>
            </w:pPr>
            <w:r>
              <w:rPr>
                <w:rFonts w:hint="eastAsia" w:ascii="Times New Roman" w:hAnsi="Times New Roman"/>
                <w:i/>
                <w:color w:val="auto"/>
                <w:sz w:val="18"/>
                <w:szCs w:val="18"/>
              </w:rPr>
              <w:t>（上市企业填写）</w:t>
            </w:r>
          </w:p>
        </w:tc>
        <w:tc>
          <w:tcPr>
            <w:tcW w:w="1248" w:type="dxa"/>
            <w:gridSpan w:val="3"/>
            <w:tcBorders>
              <w:top w:val="single" w:color="000000" w:sz="4" w:space="0"/>
              <w:left w:val="single" w:color="000000" w:sz="4" w:space="0"/>
              <w:right w:val="single" w:color="000000" w:sz="4" w:space="0"/>
            </w:tcBorders>
            <w:shd w:val="clear" w:color="auto" w:fill="auto"/>
            <w:noWrap/>
            <w:vAlign w:val="center"/>
          </w:tcPr>
          <w:p w14:paraId="45E34082">
            <w:pPr>
              <w:jc w:val="center"/>
              <w:rPr>
                <w:rFonts w:ascii="Times New Roman" w:hAnsi="Times New Roman"/>
                <w:i/>
                <w:color w:val="auto"/>
                <w:sz w:val="18"/>
                <w:szCs w:val="18"/>
              </w:rPr>
            </w:pPr>
            <w:r>
              <w:rPr>
                <w:rFonts w:hint="eastAsia" w:ascii="Times New Roman" w:hAnsi="Times New Roman"/>
                <w:i/>
                <w:color w:val="auto"/>
                <w:sz w:val="18"/>
                <w:szCs w:val="18"/>
              </w:rPr>
              <w:t>（上市企业填写）</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8A80">
            <w:pPr>
              <w:jc w:val="center"/>
              <w:rPr>
                <w:rFonts w:ascii="Times New Roman" w:hAnsi="Times New Roman"/>
                <w:i/>
                <w:color w:val="auto"/>
                <w:sz w:val="18"/>
                <w:szCs w:val="18"/>
              </w:rPr>
            </w:pPr>
            <w:r>
              <w:rPr>
                <w:rFonts w:hint="eastAsia" w:ascii="Times New Roman" w:hAnsi="Times New Roman"/>
                <w:i/>
                <w:color w:val="auto"/>
                <w:sz w:val="18"/>
                <w:szCs w:val="18"/>
              </w:rPr>
              <w:t>（上市企业填写）</w:t>
            </w:r>
          </w:p>
        </w:tc>
      </w:tr>
      <w:tr w14:paraId="0224CAFC">
        <w:tblPrEx>
          <w:tblCellMar>
            <w:top w:w="0" w:type="dxa"/>
            <w:left w:w="108" w:type="dxa"/>
            <w:bottom w:w="0" w:type="dxa"/>
            <w:right w:w="108" w:type="dxa"/>
          </w:tblCellMar>
        </w:tblPrEx>
        <w:trPr>
          <w:trHeight w:val="270"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D1A4">
            <w:pPr>
              <w:jc w:val="center"/>
              <w:rPr>
                <w:rFonts w:ascii="宋体" w:hAnsi="宋体" w:eastAsia="宋体" w:cs="宋体"/>
                <w:b/>
                <w:bCs/>
                <w:sz w:val="22"/>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64058">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持ICP证公司名称</w:t>
            </w:r>
          </w:p>
        </w:tc>
        <w:tc>
          <w:tcPr>
            <w:tcW w:w="1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F398C">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许可证编号</w:t>
            </w:r>
          </w:p>
        </w:tc>
        <w:tc>
          <w:tcPr>
            <w:tcW w:w="1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F97F0">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党组织</w:t>
            </w:r>
          </w:p>
        </w:tc>
        <w:tc>
          <w:tcPr>
            <w:tcW w:w="1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49133">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党员人数</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A34883">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注册地址</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1B483">
            <w:pPr>
              <w:widowControl/>
              <w:jc w:val="center"/>
              <w:textAlignment w:val="center"/>
              <w:rPr>
                <w:rFonts w:hint="eastAsia" w:ascii="宋体" w:hAnsi="宋体" w:eastAsia="宋体" w:cs="宋体"/>
                <w:b/>
                <w:bCs/>
                <w:kern w:val="0"/>
                <w:sz w:val="22"/>
                <w:lang w:val="en-US" w:eastAsia="zh-CN" w:bidi="ar"/>
              </w:rPr>
            </w:pPr>
            <w:r>
              <w:rPr>
                <w:rFonts w:hint="eastAsia" w:ascii="宋体" w:hAnsi="宋体" w:eastAsia="宋体" w:cs="宋体"/>
                <w:b/>
                <w:bCs/>
                <w:kern w:val="0"/>
                <w:sz w:val="22"/>
                <w:lang w:bidi="ar"/>
              </w:rPr>
              <w:t>所属</w:t>
            </w:r>
            <w:r>
              <w:rPr>
                <w:rFonts w:hint="eastAsia" w:ascii="宋体" w:hAnsi="宋体" w:eastAsia="宋体" w:cs="宋体"/>
                <w:b/>
                <w:bCs/>
                <w:kern w:val="0"/>
                <w:sz w:val="22"/>
                <w:lang w:val="en-US" w:eastAsia="zh-CN" w:bidi="ar"/>
              </w:rPr>
              <w:t>地市</w:t>
            </w:r>
          </w:p>
        </w:tc>
        <w:tc>
          <w:tcPr>
            <w:tcW w:w="124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0016E727">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企业性质</w:t>
            </w:r>
          </w:p>
        </w:tc>
        <w:tc>
          <w:tcPr>
            <w:tcW w:w="1202" w:type="dxa"/>
            <w:tcBorders>
              <w:top w:val="single" w:color="000000" w:sz="4" w:space="0"/>
              <w:left w:val="single" w:color="000000" w:sz="4" w:space="0"/>
              <w:bottom w:val="single" w:color="auto" w:sz="4" w:space="0"/>
              <w:right w:val="single" w:color="000000" w:sz="4" w:space="0"/>
            </w:tcBorders>
            <w:shd w:val="clear" w:color="auto" w:fill="auto"/>
            <w:vAlign w:val="center"/>
          </w:tcPr>
          <w:p w14:paraId="09AE6351">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官网地址链接</w:t>
            </w:r>
          </w:p>
        </w:tc>
      </w:tr>
      <w:tr w14:paraId="4909C135">
        <w:tblPrEx>
          <w:tblCellMar>
            <w:top w:w="0" w:type="dxa"/>
            <w:left w:w="108" w:type="dxa"/>
            <w:bottom w:w="0" w:type="dxa"/>
            <w:right w:w="108" w:type="dxa"/>
          </w:tblCellMar>
        </w:tblPrEx>
        <w:trPr>
          <w:trHeight w:val="1234"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BDB4A">
            <w:pPr>
              <w:jc w:val="center"/>
              <w:rPr>
                <w:rFonts w:ascii="宋体" w:hAnsi="宋体" w:eastAsia="宋体" w:cs="宋体"/>
                <w:b/>
                <w:bCs/>
                <w:sz w:val="22"/>
              </w:rPr>
            </w:pPr>
          </w:p>
        </w:tc>
        <w:tc>
          <w:tcPr>
            <w:tcW w:w="1207" w:type="dxa"/>
            <w:gridSpan w:val="2"/>
            <w:tcBorders>
              <w:top w:val="single" w:color="000000" w:sz="4" w:space="0"/>
              <w:left w:val="single" w:color="000000" w:sz="4" w:space="0"/>
              <w:right w:val="single" w:color="000000" w:sz="4" w:space="0"/>
            </w:tcBorders>
            <w:shd w:val="clear" w:color="auto" w:fill="auto"/>
            <w:vAlign w:val="center"/>
          </w:tcPr>
          <w:p w14:paraId="086880F2">
            <w:pPr>
              <w:rPr>
                <w:rFonts w:ascii="宋体" w:hAnsi="宋体" w:eastAsia="宋体" w:cs="宋体"/>
                <w:szCs w:val="21"/>
              </w:rPr>
            </w:pPr>
          </w:p>
        </w:tc>
        <w:tc>
          <w:tcPr>
            <w:tcW w:w="1215" w:type="dxa"/>
            <w:gridSpan w:val="5"/>
            <w:tcBorders>
              <w:top w:val="single" w:color="000000" w:sz="4" w:space="0"/>
              <w:left w:val="single" w:color="000000" w:sz="4" w:space="0"/>
              <w:right w:val="single" w:color="000000" w:sz="4" w:space="0"/>
            </w:tcBorders>
            <w:shd w:val="clear" w:color="auto" w:fill="auto"/>
            <w:vAlign w:val="center"/>
          </w:tcPr>
          <w:p w14:paraId="2C277AC3">
            <w:pPr>
              <w:rPr>
                <w:rFonts w:ascii="宋体" w:hAnsi="宋体" w:eastAsia="宋体" w:cs="宋体"/>
                <w:szCs w:val="21"/>
              </w:rPr>
            </w:pPr>
            <w:r>
              <w:rPr>
                <w:rFonts w:ascii="Times New Roman" w:hAnsi="Times New Roman"/>
                <w:i/>
                <w:sz w:val="18"/>
                <w:szCs w:val="18"/>
              </w:rPr>
              <w:t>（请提供许可证扫描件</w:t>
            </w:r>
            <w:r>
              <w:rPr>
                <w:rFonts w:hint="eastAsia" w:ascii="Times New Roman" w:hAnsi="Times New Roman"/>
                <w:i/>
                <w:sz w:val="18"/>
                <w:szCs w:val="18"/>
              </w:rPr>
              <w:t>，并注意与此处编号对应</w:t>
            </w:r>
            <w:r>
              <w:rPr>
                <w:rFonts w:ascii="Times New Roman" w:hAnsi="Times New Roman"/>
                <w:i/>
                <w:sz w:val="18"/>
                <w:szCs w:val="18"/>
              </w:rPr>
              <w:t>）</w:t>
            </w:r>
          </w:p>
        </w:tc>
        <w:tc>
          <w:tcPr>
            <w:tcW w:w="1218" w:type="dxa"/>
            <w:gridSpan w:val="5"/>
            <w:tcBorders>
              <w:top w:val="single" w:color="000000" w:sz="4" w:space="0"/>
              <w:left w:val="single" w:color="000000" w:sz="4" w:space="0"/>
              <w:right w:val="single" w:color="000000" w:sz="4" w:space="0"/>
            </w:tcBorders>
            <w:shd w:val="clear" w:color="auto" w:fill="auto"/>
            <w:vAlign w:val="center"/>
          </w:tcPr>
          <w:p w14:paraId="019D632F">
            <w:pPr>
              <w:rPr>
                <w:rFonts w:ascii="宋体" w:hAnsi="宋体" w:eastAsia="宋体" w:cs="宋体"/>
                <w:szCs w:val="21"/>
              </w:rPr>
            </w:pPr>
            <w:r>
              <w:rPr>
                <w:rFonts w:ascii="Times New Roman" w:hAnsi="Times New Roman"/>
                <w:i/>
                <w:sz w:val="18"/>
                <w:szCs w:val="18"/>
              </w:rPr>
              <w:t>（党委/党总支/党支部/无）</w:t>
            </w:r>
          </w:p>
        </w:tc>
        <w:tc>
          <w:tcPr>
            <w:tcW w:w="1230" w:type="dxa"/>
            <w:gridSpan w:val="5"/>
            <w:tcBorders>
              <w:top w:val="single" w:color="000000" w:sz="4" w:space="0"/>
              <w:left w:val="single" w:color="000000" w:sz="4" w:space="0"/>
              <w:right w:val="single" w:color="000000" w:sz="4" w:space="0"/>
            </w:tcBorders>
            <w:shd w:val="clear" w:color="auto" w:fill="auto"/>
            <w:vAlign w:val="center"/>
          </w:tcPr>
          <w:p w14:paraId="0DF2BB79">
            <w:pPr>
              <w:rPr>
                <w:rFonts w:ascii="Times New Roman" w:hAnsi="Times New Roman"/>
                <w:i/>
                <w:sz w:val="18"/>
                <w:szCs w:val="18"/>
              </w:rPr>
            </w:pPr>
          </w:p>
        </w:tc>
        <w:tc>
          <w:tcPr>
            <w:tcW w:w="121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40EC9AE">
            <w:pPr>
              <w:rPr>
                <w:rFonts w:ascii="宋体" w:hAnsi="宋体" w:eastAsia="宋体" w:cs="宋体"/>
                <w:sz w:val="22"/>
              </w:rPr>
            </w:pPr>
            <w:r>
              <w:rPr>
                <w:rFonts w:ascii="Times New Roman" w:hAnsi="Times New Roman"/>
                <w:i/>
                <w:sz w:val="18"/>
                <w:szCs w:val="20"/>
              </w:rPr>
              <w:t>（请填写位于国内的主要实体的注册地址）</w:t>
            </w:r>
          </w:p>
        </w:tc>
        <w:tc>
          <w:tcPr>
            <w:tcW w:w="122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365BEA72">
            <w:pPr>
              <w:rPr>
                <w:rFonts w:ascii="Times New Roman" w:hAnsi="Times New Roman"/>
                <w:i/>
                <w:sz w:val="18"/>
                <w:szCs w:val="20"/>
              </w:rPr>
            </w:pPr>
          </w:p>
        </w:tc>
        <w:tc>
          <w:tcPr>
            <w:tcW w:w="1248" w:type="dxa"/>
            <w:gridSpan w:val="3"/>
            <w:tcBorders>
              <w:top w:val="single" w:color="auto" w:sz="4" w:space="0"/>
              <w:left w:val="single" w:color="auto" w:sz="4" w:space="0"/>
              <w:right w:val="single" w:color="auto" w:sz="4" w:space="0"/>
            </w:tcBorders>
            <w:shd w:val="clear" w:color="auto" w:fill="auto"/>
            <w:vAlign w:val="center"/>
          </w:tcPr>
          <w:p w14:paraId="7F3DEB84">
            <w:pPr>
              <w:rPr>
                <w:rFonts w:ascii="宋体" w:hAnsi="宋体" w:eastAsia="宋体" w:cs="宋体"/>
                <w:sz w:val="22"/>
              </w:rPr>
            </w:pPr>
            <w:r>
              <w:rPr>
                <w:rFonts w:ascii="Times New Roman" w:hAnsi="Times New Roman"/>
                <w:i/>
                <w:sz w:val="18"/>
                <w:szCs w:val="18"/>
              </w:rPr>
              <w:t>（</w:t>
            </w:r>
            <w:r>
              <w:rPr>
                <w:rFonts w:hint="eastAsia" w:ascii="Times New Roman" w:hAnsi="Times New Roman"/>
                <w:i/>
                <w:sz w:val="18"/>
                <w:szCs w:val="18"/>
              </w:rPr>
              <w:t>请填写：</w:t>
            </w:r>
            <w:r>
              <w:rPr>
                <w:rFonts w:ascii="Times New Roman" w:hAnsi="Times New Roman"/>
                <w:i/>
                <w:sz w:val="18"/>
                <w:szCs w:val="18"/>
              </w:rPr>
              <w:t>国有/非国有）</w:t>
            </w:r>
          </w:p>
        </w:tc>
        <w:tc>
          <w:tcPr>
            <w:tcW w:w="1202" w:type="dxa"/>
            <w:tcBorders>
              <w:top w:val="single" w:color="auto" w:sz="4" w:space="0"/>
              <w:left w:val="single" w:color="auto" w:sz="4" w:space="0"/>
              <w:right w:val="single" w:color="auto" w:sz="4" w:space="0"/>
            </w:tcBorders>
            <w:shd w:val="clear" w:color="auto" w:fill="auto"/>
            <w:vAlign w:val="center"/>
          </w:tcPr>
          <w:p w14:paraId="05813638">
            <w:pPr>
              <w:rPr>
                <w:rFonts w:ascii="宋体" w:hAnsi="宋体" w:eastAsia="宋体" w:cs="宋体"/>
                <w:szCs w:val="21"/>
              </w:rPr>
            </w:pPr>
            <w:r>
              <w:rPr>
                <w:rFonts w:hint="eastAsia" w:ascii="Times New Roman" w:hAnsi="Times New Roman"/>
                <w:i/>
                <w:sz w:val="18"/>
                <w:szCs w:val="18"/>
              </w:rPr>
              <w:t>(http://www )</w:t>
            </w:r>
          </w:p>
        </w:tc>
      </w:tr>
      <w:tr w14:paraId="56713375">
        <w:tblPrEx>
          <w:tblCellMar>
            <w:top w:w="0" w:type="dxa"/>
            <w:left w:w="108" w:type="dxa"/>
            <w:bottom w:w="0" w:type="dxa"/>
            <w:right w:w="108" w:type="dxa"/>
          </w:tblCellMar>
        </w:tblPrEx>
        <w:trPr>
          <w:trHeight w:val="600"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F74E">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D3824">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项目负责人</w:t>
            </w: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CF7787">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部门</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291D3A">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职务</w:t>
            </w:r>
          </w:p>
        </w:tc>
        <w:tc>
          <w:tcPr>
            <w:tcW w:w="1625"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0533A34">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电话</w:t>
            </w: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EC9850">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手机</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9BEA1C">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电子邮箱</w:t>
            </w:r>
          </w:p>
        </w:tc>
      </w:tr>
      <w:tr w14:paraId="370CC894">
        <w:tblPrEx>
          <w:tblCellMar>
            <w:top w:w="0" w:type="dxa"/>
            <w:left w:w="108" w:type="dxa"/>
            <w:bottom w:w="0" w:type="dxa"/>
            <w:right w:w="108" w:type="dxa"/>
          </w:tblCellMar>
        </w:tblPrEx>
        <w:trPr>
          <w:trHeight w:val="510"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FE226">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3B30E">
            <w:pPr>
              <w:jc w:val="center"/>
              <w:rPr>
                <w:rFonts w:ascii="宋体" w:hAnsi="宋体" w:eastAsia="宋体" w:cs="宋体"/>
                <w:szCs w:val="21"/>
              </w:rPr>
            </w:pP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990576">
            <w:pPr>
              <w:jc w:val="center"/>
              <w:rPr>
                <w:rFonts w:ascii="宋体" w:hAnsi="宋体" w:eastAsia="宋体" w:cs="宋体"/>
                <w:szCs w:val="21"/>
              </w:rPr>
            </w:pP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7376EF">
            <w:pPr>
              <w:jc w:val="center"/>
              <w:rPr>
                <w:rFonts w:ascii="宋体" w:hAnsi="宋体" w:eastAsia="宋体" w:cs="宋体"/>
                <w:szCs w:val="21"/>
              </w:rPr>
            </w:pPr>
          </w:p>
        </w:tc>
        <w:tc>
          <w:tcPr>
            <w:tcW w:w="1625"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A65411">
            <w:pPr>
              <w:jc w:val="center"/>
              <w:rPr>
                <w:rFonts w:ascii="宋体" w:hAnsi="宋体" w:eastAsia="宋体" w:cs="宋体"/>
                <w:sz w:val="22"/>
              </w:rPr>
            </w:pP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F3CE38">
            <w:pPr>
              <w:jc w:val="center"/>
              <w:rPr>
                <w:rFonts w:ascii="宋体" w:hAnsi="宋体" w:eastAsia="宋体" w:cs="宋体"/>
                <w:sz w:val="22"/>
              </w:rPr>
            </w:pP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3AFD1C">
            <w:pPr>
              <w:jc w:val="center"/>
              <w:rPr>
                <w:rFonts w:ascii="宋体" w:hAnsi="宋体" w:eastAsia="宋体" w:cs="宋体"/>
                <w:sz w:val="22"/>
              </w:rPr>
            </w:pPr>
          </w:p>
        </w:tc>
      </w:tr>
      <w:tr w14:paraId="52DD6071">
        <w:tblPrEx>
          <w:tblCellMar>
            <w:top w:w="0" w:type="dxa"/>
            <w:left w:w="108" w:type="dxa"/>
            <w:bottom w:w="0" w:type="dxa"/>
            <w:right w:w="108" w:type="dxa"/>
          </w:tblCellMar>
        </w:tblPrEx>
        <w:trPr>
          <w:trHeight w:val="600"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7B275">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05DA12">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项目联系人</w:t>
            </w: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8B946B">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部门</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C9B4D5">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职务</w:t>
            </w:r>
          </w:p>
        </w:tc>
        <w:tc>
          <w:tcPr>
            <w:tcW w:w="1625"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2B3D72">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电话</w:t>
            </w: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E1381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手机</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31F052">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电子邮箱</w:t>
            </w:r>
          </w:p>
        </w:tc>
      </w:tr>
      <w:tr w14:paraId="3E92E553">
        <w:tblPrEx>
          <w:tblCellMar>
            <w:top w:w="0" w:type="dxa"/>
            <w:left w:w="108" w:type="dxa"/>
            <w:bottom w:w="0" w:type="dxa"/>
            <w:right w:w="108" w:type="dxa"/>
          </w:tblCellMar>
        </w:tblPrEx>
        <w:trPr>
          <w:trHeight w:val="510"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9A333">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68E53">
            <w:pPr>
              <w:jc w:val="center"/>
              <w:rPr>
                <w:rFonts w:ascii="宋体" w:hAnsi="宋体" w:eastAsia="宋体" w:cs="宋体"/>
                <w:szCs w:val="21"/>
              </w:rPr>
            </w:pP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0F0C32">
            <w:pPr>
              <w:jc w:val="center"/>
              <w:rPr>
                <w:rFonts w:ascii="宋体" w:hAnsi="宋体" w:eastAsia="宋体" w:cs="宋体"/>
                <w:szCs w:val="21"/>
              </w:rPr>
            </w:pP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53D8B8">
            <w:pPr>
              <w:jc w:val="center"/>
              <w:rPr>
                <w:rFonts w:ascii="宋体" w:hAnsi="宋体" w:eastAsia="宋体" w:cs="宋体"/>
                <w:szCs w:val="21"/>
              </w:rPr>
            </w:pPr>
          </w:p>
        </w:tc>
        <w:tc>
          <w:tcPr>
            <w:tcW w:w="1625"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FADDCAA">
            <w:pPr>
              <w:jc w:val="center"/>
              <w:rPr>
                <w:rFonts w:ascii="宋体" w:hAnsi="宋体" w:eastAsia="宋体" w:cs="宋体"/>
                <w:sz w:val="22"/>
              </w:rPr>
            </w:pP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F74D16">
            <w:pPr>
              <w:jc w:val="center"/>
              <w:rPr>
                <w:rFonts w:ascii="宋体" w:hAnsi="宋体" w:eastAsia="宋体" w:cs="宋体"/>
                <w:sz w:val="22"/>
              </w:rPr>
            </w:pP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550AFA">
            <w:pPr>
              <w:jc w:val="center"/>
              <w:rPr>
                <w:rFonts w:ascii="宋体" w:hAnsi="宋体" w:eastAsia="宋体" w:cs="宋体"/>
                <w:sz w:val="22"/>
              </w:rPr>
            </w:pPr>
          </w:p>
        </w:tc>
      </w:tr>
      <w:tr w14:paraId="2BA980E6">
        <w:tblPrEx>
          <w:tblCellMar>
            <w:top w:w="0" w:type="dxa"/>
            <w:left w:w="108" w:type="dxa"/>
            <w:bottom w:w="0" w:type="dxa"/>
            <w:right w:w="108" w:type="dxa"/>
          </w:tblCellMar>
        </w:tblPrEx>
        <w:trPr>
          <w:trHeight w:val="810" w:hRule="atLeast"/>
        </w:trPr>
        <w:tc>
          <w:tcPr>
            <w:tcW w:w="708" w:type="dxa"/>
            <w:vMerge w:val="restart"/>
            <w:tcBorders>
              <w:top w:val="single" w:color="000000" w:sz="4" w:space="0"/>
              <w:left w:val="single" w:color="000000" w:sz="4" w:space="0"/>
              <w:right w:val="single" w:color="000000" w:sz="4" w:space="0"/>
            </w:tcBorders>
            <w:shd w:val="clear" w:color="auto" w:fill="auto"/>
            <w:vAlign w:val="center"/>
          </w:tcPr>
          <w:p w14:paraId="24746617">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企业财务情况</w:t>
            </w: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D3808">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资产</w:t>
            </w:r>
            <w:r>
              <w:rPr>
                <w:rFonts w:hint="eastAsia" w:ascii="宋体" w:hAnsi="宋体" w:eastAsia="宋体" w:cs="宋体"/>
                <w:b/>
                <w:bCs/>
                <w:kern w:val="0"/>
                <w:sz w:val="22"/>
                <w:lang w:bidi="ar"/>
              </w:rPr>
              <w:t>总额</w:t>
            </w: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r>
              <w:rPr>
                <w:rFonts w:hint="eastAsia" w:ascii="宋体" w:hAnsi="宋体" w:eastAsia="宋体" w:cs="宋体"/>
                <w:b/>
                <w:bCs/>
                <w:kern w:val="0"/>
                <w:sz w:val="22"/>
                <w:lang w:bidi="ar"/>
              </w:rPr>
              <w:t>2024</w:t>
            </w:r>
            <w:r>
              <w:rPr>
                <w:rFonts w:ascii="宋体" w:hAnsi="宋体" w:eastAsia="宋体" w:cs="宋体"/>
                <w:b/>
                <w:bCs/>
                <w:kern w:val="0"/>
                <w:sz w:val="22"/>
                <w:lang w:bidi="ar"/>
              </w:rPr>
              <w:t>年</w:t>
            </w: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DB3CCE">
            <w:pPr>
              <w:widowControl/>
              <w:jc w:val="center"/>
              <w:textAlignment w:val="center"/>
              <w:rPr>
                <w:rFonts w:ascii="宋体" w:hAnsi="宋体" w:eastAsia="宋体" w:cs="宋体"/>
                <w:b/>
                <w:bCs/>
                <w:kern w:val="0"/>
                <w:sz w:val="22"/>
                <w:lang w:bidi="ar"/>
              </w:rPr>
            </w:pPr>
            <w:r>
              <w:rPr>
                <w:rFonts w:ascii="宋体" w:hAnsi="宋体" w:eastAsia="宋体" w:cs="宋体"/>
                <w:b/>
                <w:bCs/>
                <w:kern w:val="0"/>
                <w:sz w:val="22"/>
                <w:lang w:bidi="ar"/>
              </w:rPr>
              <w:t>资产</w:t>
            </w:r>
            <w:r>
              <w:rPr>
                <w:rFonts w:hint="eastAsia" w:ascii="宋体" w:hAnsi="宋体" w:eastAsia="宋体" w:cs="宋体"/>
                <w:b/>
                <w:bCs/>
                <w:kern w:val="0"/>
                <w:sz w:val="22"/>
                <w:lang w:bidi="ar"/>
              </w:rPr>
              <w:t>总额</w:t>
            </w: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r>
              <w:rPr>
                <w:rFonts w:hint="eastAsia" w:ascii="宋体" w:hAnsi="宋体" w:eastAsia="宋体" w:cs="宋体"/>
                <w:b/>
                <w:bCs/>
                <w:kern w:val="0"/>
                <w:sz w:val="22"/>
                <w:lang w:bidi="ar"/>
              </w:rPr>
              <w:t>2</w:t>
            </w:r>
            <w:r>
              <w:rPr>
                <w:rFonts w:ascii="宋体" w:hAnsi="宋体" w:eastAsia="宋体" w:cs="宋体"/>
                <w:b/>
                <w:bCs/>
                <w:kern w:val="0"/>
                <w:sz w:val="22"/>
                <w:lang w:bidi="ar"/>
              </w:rPr>
              <w:t>02</w:t>
            </w:r>
            <w:r>
              <w:rPr>
                <w:rFonts w:hint="eastAsia" w:ascii="宋体" w:hAnsi="宋体" w:eastAsia="宋体" w:cs="宋体"/>
                <w:b/>
                <w:bCs/>
                <w:kern w:val="0"/>
                <w:sz w:val="22"/>
                <w:lang w:bidi="ar"/>
              </w:rPr>
              <w:t>3</w:t>
            </w:r>
            <w:r>
              <w:rPr>
                <w:rFonts w:ascii="宋体" w:hAnsi="宋体" w:eastAsia="宋体" w:cs="宋体"/>
                <w:b/>
                <w:bCs/>
                <w:kern w:val="0"/>
                <w:sz w:val="22"/>
                <w:lang w:bidi="ar"/>
              </w:rPr>
              <w:t>年</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8A9FD">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流动负债</w:t>
            </w: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r>
              <w:rPr>
                <w:rFonts w:hint="eastAsia" w:ascii="宋体" w:hAnsi="宋体" w:eastAsia="宋体" w:cs="宋体"/>
                <w:b/>
                <w:bCs/>
                <w:kern w:val="0"/>
                <w:sz w:val="22"/>
                <w:lang w:bidi="ar"/>
              </w:rPr>
              <w:t>2024</w:t>
            </w:r>
            <w:r>
              <w:rPr>
                <w:rFonts w:ascii="宋体" w:hAnsi="宋体" w:eastAsia="宋体" w:cs="宋体"/>
                <w:b/>
                <w:bCs/>
                <w:kern w:val="0"/>
                <w:sz w:val="22"/>
                <w:lang w:bidi="ar"/>
              </w:rPr>
              <w:t>年</w:t>
            </w: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E3231">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流动负债</w:t>
            </w:r>
            <w:r>
              <w:rPr>
                <w:rFonts w:ascii="宋体" w:hAnsi="宋体" w:eastAsia="宋体" w:cs="宋体"/>
                <w:b/>
                <w:bCs/>
                <w:kern w:val="0"/>
                <w:sz w:val="22"/>
                <w:lang w:bidi="ar"/>
              </w:rPr>
              <w:t>（</w:t>
            </w:r>
            <w:r>
              <w:rPr>
                <w:rFonts w:hint="eastAsia" w:ascii="宋体" w:hAnsi="宋体" w:eastAsia="宋体" w:cs="宋体"/>
                <w:b/>
                <w:bCs/>
                <w:kern w:val="0"/>
                <w:sz w:val="22"/>
                <w:lang w:bidi="ar"/>
              </w:rPr>
              <w:t>万元</w:t>
            </w:r>
            <w:r>
              <w:rPr>
                <w:rFonts w:ascii="宋体" w:hAnsi="宋体" w:eastAsia="宋体" w:cs="宋体"/>
                <w:b/>
                <w:bCs/>
                <w:kern w:val="0"/>
                <w:sz w:val="22"/>
                <w:lang w:bidi="ar"/>
              </w:rPr>
              <w:t>）</w:t>
            </w:r>
            <w:r>
              <w:rPr>
                <w:rFonts w:hint="eastAsia" w:ascii="宋体" w:hAnsi="宋体" w:eastAsia="宋体" w:cs="宋体"/>
                <w:b/>
                <w:bCs/>
                <w:kern w:val="0"/>
                <w:sz w:val="22"/>
                <w:lang w:bidi="ar"/>
              </w:rPr>
              <w:t>2</w:t>
            </w:r>
            <w:r>
              <w:rPr>
                <w:rFonts w:ascii="宋体" w:hAnsi="宋体" w:eastAsia="宋体" w:cs="宋体"/>
                <w:b/>
                <w:bCs/>
                <w:kern w:val="0"/>
                <w:sz w:val="22"/>
                <w:lang w:bidi="ar"/>
              </w:rPr>
              <w:t>02</w:t>
            </w:r>
            <w:r>
              <w:rPr>
                <w:rFonts w:hint="eastAsia" w:ascii="宋体" w:hAnsi="宋体" w:eastAsia="宋体" w:cs="宋体"/>
                <w:b/>
                <w:bCs/>
                <w:kern w:val="0"/>
                <w:sz w:val="22"/>
                <w:lang w:bidi="ar"/>
              </w:rPr>
              <w:t>3</w:t>
            </w:r>
            <w:r>
              <w:rPr>
                <w:rFonts w:ascii="宋体" w:hAnsi="宋体" w:eastAsia="宋体" w:cs="宋体"/>
                <w:b/>
                <w:bCs/>
                <w:kern w:val="0"/>
                <w:sz w:val="22"/>
                <w:lang w:bidi="ar"/>
              </w:rPr>
              <w:t>年</w:t>
            </w: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B84F20">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负债总额（万元）2024年</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069D8">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负债总额（万元）2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r>
      <w:tr w14:paraId="1CDEAE4B">
        <w:tblPrEx>
          <w:tblCellMar>
            <w:top w:w="0" w:type="dxa"/>
            <w:left w:w="108" w:type="dxa"/>
            <w:bottom w:w="0" w:type="dxa"/>
            <w:right w:w="108" w:type="dxa"/>
          </w:tblCellMar>
        </w:tblPrEx>
        <w:trPr>
          <w:trHeight w:val="540" w:hRule="atLeast"/>
        </w:trPr>
        <w:tc>
          <w:tcPr>
            <w:tcW w:w="708" w:type="dxa"/>
            <w:vMerge w:val="continue"/>
            <w:tcBorders>
              <w:left w:val="single" w:color="000000" w:sz="4" w:space="0"/>
              <w:right w:val="single" w:color="000000" w:sz="4" w:space="0"/>
            </w:tcBorders>
            <w:shd w:val="clear" w:color="auto" w:fill="auto"/>
            <w:vAlign w:val="center"/>
          </w:tcPr>
          <w:p w14:paraId="20C2D418">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5CB4">
            <w:pPr>
              <w:widowControl/>
              <w:jc w:val="center"/>
              <w:textAlignment w:val="center"/>
              <w:rPr>
                <w:rFonts w:ascii="宋体" w:hAnsi="宋体" w:eastAsia="宋体" w:cs="宋体"/>
                <w:b/>
                <w:bCs/>
                <w:kern w:val="0"/>
                <w:sz w:val="22"/>
                <w:lang w:bidi="ar"/>
              </w:rPr>
            </w:pP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6A3E">
            <w:pPr>
              <w:widowControl/>
              <w:jc w:val="center"/>
              <w:textAlignment w:val="center"/>
              <w:rPr>
                <w:rFonts w:ascii="宋体" w:hAnsi="宋体" w:eastAsia="宋体" w:cs="宋体"/>
                <w:b/>
                <w:bCs/>
                <w:kern w:val="0"/>
                <w:sz w:val="22"/>
                <w:lang w:bidi="ar"/>
              </w:rPr>
            </w:pP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81F2">
            <w:pPr>
              <w:widowControl/>
              <w:jc w:val="center"/>
              <w:textAlignment w:val="center"/>
              <w:rPr>
                <w:rFonts w:ascii="宋体" w:hAnsi="宋体" w:eastAsia="宋体" w:cs="宋体"/>
                <w:b/>
                <w:bCs/>
                <w:kern w:val="0"/>
                <w:sz w:val="22"/>
                <w:lang w:bidi="ar"/>
              </w:rPr>
            </w:pP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0E50">
            <w:pPr>
              <w:widowControl/>
              <w:jc w:val="center"/>
              <w:textAlignment w:val="center"/>
              <w:rPr>
                <w:rFonts w:ascii="宋体" w:hAnsi="宋体" w:eastAsia="宋体" w:cs="宋体"/>
                <w:b/>
                <w:bCs/>
                <w:kern w:val="0"/>
                <w:sz w:val="22"/>
                <w:lang w:bidi="ar"/>
              </w:rPr>
            </w:pP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CE08">
            <w:pPr>
              <w:widowControl/>
              <w:jc w:val="center"/>
              <w:textAlignment w:val="center"/>
              <w:rPr>
                <w:rFonts w:ascii="宋体" w:hAnsi="宋体" w:eastAsia="宋体" w:cs="宋体"/>
                <w:b/>
                <w:bCs/>
                <w:kern w:val="0"/>
                <w:sz w:val="22"/>
                <w:lang w:bidi="ar"/>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E0DF">
            <w:pPr>
              <w:widowControl/>
              <w:jc w:val="center"/>
              <w:textAlignment w:val="center"/>
              <w:rPr>
                <w:rFonts w:ascii="宋体" w:hAnsi="宋体" w:eastAsia="宋体" w:cs="宋体"/>
                <w:b/>
                <w:bCs/>
                <w:kern w:val="0"/>
                <w:sz w:val="22"/>
                <w:lang w:bidi="ar"/>
              </w:rPr>
            </w:pPr>
          </w:p>
        </w:tc>
      </w:tr>
      <w:tr w14:paraId="281DF45A">
        <w:tblPrEx>
          <w:tblCellMar>
            <w:top w:w="0" w:type="dxa"/>
            <w:left w:w="108" w:type="dxa"/>
            <w:bottom w:w="0" w:type="dxa"/>
            <w:right w:w="108" w:type="dxa"/>
          </w:tblCellMar>
        </w:tblPrEx>
        <w:trPr>
          <w:trHeight w:val="810" w:hRule="atLeast"/>
        </w:trPr>
        <w:tc>
          <w:tcPr>
            <w:tcW w:w="708" w:type="dxa"/>
            <w:vMerge w:val="continue"/>
            <w:tcBorders>
              <w:left w:val="single" w:color="000000" w:sz="4" w:space="0"/>
              <w:right w:val="single" w:color="000000" w:sz="4" w:space="0"/>
            </w:tcBorders>
            <w:shd w:val="clear" w:color="auto" w:fill="auto"/>
            <w:vAlign w:val="center"/>
          </w:tcPr>
          <w:p w14:paraId="25D14093">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70C42">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营业收入（万元）2024年</w:t>
            </w: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8E3D69">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营业收入（万元）2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D69B2C">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互联网业务收入（万元）2024年</w:t>
            </w: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B990A">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互联网业务收入（万元）2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FAD4FF">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境外互联网业务收入（万元）2024年</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A2C9B">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境外互联网业务收入（万元）2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r>
      <w:tr w14:paraId="6B10348D">
        <w:tblPrEx>
          <w:tblCellMar>
            <w:top w:w="0" w:type="dxa"/>
            <w:left w:w="108" w:type="dxa"/>
            <w:bottom w:w="0" w:type="dxa"/>
            <w:right w:w="108" w:type="dxa"/>
          </w:tblCellMar>
        </w:tblPrEx>
        <w:trPr>
          <w:trHeight w:val="540" w:hRule="atLeast"/>
        </w:trPr>
        <w:tc>
          <w:tcPr>
            <w:tcW w:w="708" w:type="dxa"/>
            <w:vMerge w:val="continue"/>
            <w:tcBorders>
              <w:left w:val="single" w:color="000000" w:sz="4" w:space="0"/>
              <w:right w:val="single" w:color="000000" w:sz="4" w:space="0"/>
            </w:tcBorders>
            <w:shd w:val="clear" w:color="auto" w:fill="auto"/>
            <w:vAlign w:val="center"/>
          </w:tcPr>
          <w:p w14:paraId="2033E375">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D347">
            <w:pPr>
              <w:widowControl/>
              <w:jc w:val="center"/>
              <w:textAlignment w:val="center"/>
              <w:rPr>
                <w:rFonts w:ascii="宋体" w:hAnsi="宋体" w:eastAsia="宋体" w:cs="宋体"/>
                <w:b/>
                <w:bCs/>
                <w:kern w:val="0"/>
                <w:sz w:val="22"/>
                <w:lang w:bidi="ar"/>
              </w:rPr>
            </w:pP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011D">
            <w:pPr>
              <w:widowControl/>
              <w:jc w:val="center"/>
              <w:textAlignment w:val="center"/>
              <w:rPr>
                <w:rFonts w:ascii="宋体" w:hAnsi="宋体" w:eastAsia="宋体" w:cs="宋体"/>
                <w:b/>
                <w:bCs/>
                <w:kern w:val="0"/>
                <w:sz w:val="22"/>
                <w:lang w:bidi="ar"/>
              </w:rPr>
            </w:pP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A9D4">
            <w:pPr>
              <w:widowControl/>
              <w:jc w:val="center"/>
              <w:textAlignment w:val="center"/>
              <w:rPr>
                <w:rFonts w:ascii="宋体" w:hAnsi="宋体" w:eastAsia="宋体" w:cs="宋体"/>
                <w:b/>
                <w:bCs/>
                <w:kern w:val="0"/>
                <w:sz w:val="22"/>
                <w:lang w:bidi="ar"/>
              </w:rPr>
            </w:pP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E56F">
            <w:pPr>
              <w:widowControl/>
              <w:jc w:val="center"/>
              <w:textAlignment w:val="center"/>
              <w:rPr>
                <w:rFonts w:ascii="宋体" w:hAnsi="宋体" w:eastAsia="宋体" w:cs="宋体"/>
                <w:b/>
                <w:bCs/>
                <w:kern w:val="0"/>
                <w:sz w:val="22"/>
                <w:lang w:bidi="ar"/>
              </w:rPr>
            </w:pP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EBC">
            <w:pPr>
              <w:widowControl/>
              <w:jc w:val="center"/>
              <w:textAlignment w:val="center"/>
              <w:rPr>
                <w:rFonts w:ascii="宋体" w:hAnsi="宋体" w:eastAsia="宋体" w:cs="宋体"/>
                <w:b/>
                <w:bCs/>
                <w:kern w:val="0"/>
                <w:sz w:val="22"/>
                <w:lang w:bidi="ar"/>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75337">
            <w:pPr>
              <w:widowControl/>
              <w:jc w:val="center"/>
              <w:textAlignment w:val="center"/>
              <w:rPr>
                <w:rFonts w:ascii="宋体" w:hAnsi="宋体" w:eastAsia="宋体" w:cs="宋体"/>
                <w:b/>
                <w:bCs/>
                <w:kern w:val="0"/>
                <w:sz w:val="22"/>
                <w:lang w:bidi="ar"/>
              </w:rPr>
            </w:pPr>
          </w:p>
        </w:tc>
      </w:tr>
      <w:tr w14:paraId="31EF8CA0">
        <w:tblPrEx>
          <w:tblCellMar>
            <w:top w:w="0" w:type="dxa"/>
            <w:left w:w="108" w:type="dxa"/>
            <w:bottom w:w="0" w:type="dxa"/>
            <w:right w:w="108" w:type="dxa"/>
          </w:tblCellMar>
        </w:tblPrEx>
        <w:trPr>
          <w:trHeight w:val="540" w:hRule="atLeast"/>
        </w:trPr>
        <w:tc>
          <w:tcPr>
            <w:tcW w:w="708" w:type="dxa"/>
            <w:vMerge w:val="continue"/>
            <w:tcBorders>
              <w:left w:val="single" w:color="000000" w:sz="4" w:space="0"/>
              <w:right w:val="single" w:color="000000" w:sz="4" w:space="0"/>
            </w:tcBorders>
            <w:shd w:val="clear" w:color="auto" w:fill="auto"/>
            <w:vAlign w:val="center"/>
          </w:tcPr>
          <w:p w14:paraId="67BD01AD">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3ECF">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研发费用（万元）2024年</w:t>
            </w: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79CA">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研发费用（万元）2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3E7B">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营业利润（万元）2024年</w:t>
            </w: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D784">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营业利润（万元）2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ACD4">
            <w:pPr>
              <w:widowControl/>
              <w:jc w:val="center"/>
              <w:textAlignment w:val="center"/>
              <w:rPr>
                <w:rFonts w:ascii="宋体" w:hAnsi="宋体" w:eastAsia="宋体" w:cs="宋体"/>
                <w:b/>
                <w:bCs/>
                <w:kern w:val="0"/>
                <w:sz w:val="22"/>
                <w:lang w:bidi="ar"/>
              </w:rPr>
            </w:pPr>
            <w:bookmarkStart w:id="1" w:name="_Hlk164259113"/>
            <w:r>
              <w:rPr>
                <w:rFonts w:hint="eastAsia" w:ascii="宋体" w:hAnsi="宋体" w:eastAsia="宋体" w:cs="宋体"/>
                <w:b/>
                <w:bCs/>
                <w:kern w:val="0"/>
                <w:sz w:val="22"/>
                <w:lang w:bidi="ar"/>
              </w:rPr>
              <w:t>经营活动产生的现金流量净额</w:t>
            </w:r>
            <w:bookmarkEnd w:id="1"/>
            <w:r>
              <w:rPr>
                <w:rFonts w:hint="eastAsia" w:ascii="宋体" w:hAnsi="宋体" w:eastAsia="宋体" w:cs="宋体"/>
                <w:b/>
                <w:bCs/>
                <w:kern w:val="0"/>
                <w:sz w:val="22"/>
                <w:lang w:bidi="ar"/>
              </w:rPr>
              <w:t>（万元）2024年</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144F7">
            <w:pPr>
              <w:widowControl/>
              <w:jc w:val="center"/>
              <w:textAlignment w:val="center"/>
              <w:rPr>
                <w:rFonts w:ascii="宋体" w:hAnsi="宋体" w:eastAsia="宋体" w:cs="宋体"/>
                <w:b/>
                <w:bCs/>
                <w:kern w:val="0"/>
                <w:sz w:val="22"/>
                <w:highlight w:val="yellow"/>
                <w:lang w:bidi="ar"/>
              </w:rPr>
            </w:pPr>
            <w:r>
              <w:rPr>
                <w:rFonts w:hint="eastAsia" w:ascii="宋体" w:hAnsi="宋体" w:eastAsia="宋体" w:cs="宋体"/>
                <w:b/>
                <w:bCs/>
                <w:kern w:val="0"/>
                <w:sz w:val="22"/>
                <w:lang w:bidi="ar"/>
              </w:rPr>
              <w:t>经营活动产生的现金流量净额（万元）2023年</w:t>
            </w:r>
          </w:p>
        </w:tc>
      </w:tr>
      <w:tr w14:paraId="0AE54188">
        <w:tblPrEx>
          <w:tblCellMar>
            <w:top w:w="0" w:type="dxa"/>
            <w:left w:w="108" w:type="dxa"/>
            <w:bottom w:w="0" w:type="dxa"/>
            <w:right w:w="108" w:type="dxa"/>
          </w:tblCellMar>
        </w:tblPrEx>
        <w:trPr>
          <w:trHeight w:val="540" w:hRule="atLeast"/>
        </w:trPr>
        <w:tc>
          <w:tcPr>
            <w:tcW w:w="708" w:type="dxa"/>
            <w:vMerge w:val="continue"/>
            <w:tcBorders>
              <w:left w:val="single" w:color="000000" w:sz="4" w:space="0"/>
              <w:right w:val="single" w:color="000000" w:sz="4" w:space="0"/>
            </w:tcBorders>
            <w:shd w:val="clear" w:color="auto" w:fill="auto"/>
            <w:vAlign w:val="center"/>
          </w:tcPr>
          <w:p w14:paraId="4DF2A83F">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55B8">
            <w:pPr>
              <w:widowControl/>
              <w:jc w:val="center"/>
              <w:textAlignment w:val="center"/>
              <w:rPr>
                <w:rFonts w:ascii="宋体" w:hAnsi="宋体" w:eastAsia="宋体" w:cs="宋体"/>
                <w:b/>
                <w:bCs/>
                <w:kern w:val="0"/>
                <w:sz w:val="22"/>
                <w:lang w:bidi="ar"/>
              </w:rPr>
            </w:pP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7611">
            <w:pPr>
              <w:widowControl/>
              <w:jc w:val="center"/>
              <w:textAlignment w:val="center"/>
              <w:rPr>
                <w:rFonts w:ascii="宋体" w:hAnsi="宋体" w:eastAsia="宋体" w:cs="宋体"/>
                <w:b/>
                <w:bCs/>
                <w:kern w:val="0"/>
                <w:sz w:val="22"/>
                <w:lang w:bidi="ar"/>
              </w:rPr>
            </w:pP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5EB1">
            <w:pPr>
              <w:widowControl/>
              <w:jc w:val="center"/>
              <w:textAlignment w:val="center"/>
              <w:rPr>
                <w:rFonts w:ascii="宋体" w:hAnsi="宋体" w:eastAsia="宋体" w:cs="宋体"/>
                <w:b/>
                <w:bCs/>
                <w:kern w:val="0"/>
                <w:sz w:val="22"/>
                <w:lang w:bidi="ar"/>
              </w:rPr>
            </w:pP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7129">
            <w:pPr>
              <w:widowControl/>
              <w:jc w:val="center"/>
              <w:textAlignment w:val="center"/>
              <w:rPr>
                <w:rFonts w:ascii="宋体" w:hAnsi="宋体" w:eastAsia="宋体" w:cs="宋体"/>
                <w:b/>
                <w:bCs/>
                <w:kern w:val="0"/>
                <w:sz w:val="22"/>
                <w:lang w:bidi="ar"/>
              </w:rPr>
            </w:pP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08F6">
            <w:pPr>
              <w:widowControl/>
              <w:jc w:val="center"/>
              <w:textAlignment w:val="center"/>
              <w:rPr>
                <w:rFonts w:ascii="宋体" w:hAnsi="宋体" w:eastAsia="宋体" w:cs="宋体"/>
                <w:b/>
                <w:bCs/>
                <w:kern w:val="0"/>
                <w:sz w:val="22"/>
                <w:lang w:bidi="ar"/>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7A1C1">
            <w:pPr>
              <w:widowControl/>
              <w:jc w:val="center"/>
              <w:textAlignment w:val="center"/>
              <w:rPr>
                <w:rFonts w:ascii="宋体" w:hAnsi="宋体" w:eastAsia="宋体" w:cs="宋体"/>
                <w:b/>
                <w:bCs/>
                <w:kern w:val="0"/>
                <w:sz w:val="22"/>
                <w:highlight w:val="yellow"/>
                <w:lang w:bidi="ar"/>
              </w:rPr>
            </w:pPr>
          </w:p>
        </w:tc>
      </w:tr>
      <w:tr w14:paraId="2AED1B9C">
        <w:tblPrEx>
          <w:tblCellMar>
            <w:top w:w="0" w:type="dxa"/>
            <w:left w:w="108" w:type="dxa"/>
            <w:bottom w:w="0" w:type="dxa"/>
            <w:right w:w="108" w:type="dxa"/>
          </w:tblCellMar>
        </w:tblPrEx>
        <w:trPr>
          <w:trHeight w:val="540" w:hRule="atLeast"/>
        </w:trPr>
        <w:tc>
          <w:tcPr>
            <w:tcW w:w="708" w:type="dxa"/>
            <w:vMerge w:val="continue"/>
            <w:tcBorders>
              <w:left w:val="single" w:color="000000" w:sz="4" w:space="0"/>
              <w:right w:val="single" w:color="000000" w:sz="4" w:space="0"/>
            </w:tcBorders>
            <w:shd w:val="clear" w:color="auto" w:fill="auto"/>
            <w:vAlign w:val="center"/>
          </w:tcPr>
          <w:p w14:paraId="180FBEC6">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6688">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纳税总额（万元）2024年</w:t>
            </w: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3684">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纳税总额（万元）2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27E3">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员工总数（人）2024年</w:t>
            </w: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29AC">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员工总数（人）2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8F37">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研发人数（人）2024年</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101C0">
            <w:pPr>
              <w:widowControl/>
              <w:jc w:val="center"/>
              <w:textAlignment w:val="center"/>
              <w:rPr>
                <w:rFonts w:ascii="宋体" w:hAnsi="宋体" w:eastAsia="宋体" w:cs="宋体"/>
                <w:b/>
                <w:bCs/>
                <w:kern w:val="0"/>
                <w:sz w:val="22"/>
                <w:highlight w:val="yellow"/>
                <w:lang w:bidi="ar"/>
              </w:rPr>
            </w:pPr>
            <w:r>
              <w:rPr>
                <w:rFonts w:hint="eastAsia" w:ascii="宋体" w:hAnsi="宋体" w:eastAsia="宋体" w:cs="宋体"/>
                <w:b/>
                <w:bCs/>
                <w:kern w:val="0"/>
                <w:sz w:val="22"/>
                <w:lang w:bidi="ar"/>
              </w:rPr>
              <w:t>研发人数（人）2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r>
      <w:tr w14:paraId="2CFF549D">
        <w:tblPrEx>
          <w:tblCellMar>
            <w:top w:w="0" w:type="dxa"/>
            <w:left w:w="108" w:type="dxa"/>
            <w:bottom w:w="0" w:type="dxa"/>
            <w:right w:w="108" w:type="dxa"/>
          </w:tblCellMar>
        </w:tblPrEx>
        <w:trPr>
          <w:trHeight w:val="540" w:hRule="atLeast"/>
        </w:trPr>
        <w:tc>
          <w:tcPr>
            <w:tcW w:w="708" w:type="dxa"/>
            <w:vMerge w:val="continue"/>
            <w:tcBorders>
              <w:left w:val="single" w:color="000000" w:sz="4" w:space="0"/>
              <w:right w:val="single" w:color="000000" w:sz="4" w:space="0"/>
            </w:tcBorders>
            <w:shd w:val="clear" w:color="auto" w:fill="auto"/>
            <w:vAlign w:val="center"/>
          </w:tcPr>
          <w:p w14:paraId="6549090F">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3DED790A">
            <w:pPr>
              <w:widowControl/>
              <w:jc w:val="center"/>
              <w:textAlignment w:val="center"/>
              <w:rPr>
                <w:rFonts w:ascii="宋体" w:hAnsi="宋体" w:eastAsia="宋体" w:cs="宋体"/>
                <w:b/>
                <w:bCs/>
                <w:kern w:val="0"/>
                <w:sz w:val="22"/>
                <w:lang w:bidi="ar"/>
              </w:rPr>
            </w:pP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4062">
            <w:pPr>
              <w:widowControl/>
              <w:jc w:val="center"/>
              <w:textAlignment w:val="center"/>
              <w:rPr>
                <w:rFonts w:ascii="宋体" w:hAnsi="宋体" w:eastAsia="宋体" w:cs="宋体"/>
                <w:b/>
                <w:bCs/>
                <w:kern w:val="0"/>
                <w:sz w:val="22"/>
                <w:lang w:bidi="ar"/>
              </w:rPr>
            </w:pP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E1F1">
            <w:pPr>
              <w:widowControl/>
              <w:jc w:val="center"/>
              <w:textAlignment w:val="center"/>
              <w:rPr>
                <w:rFonts w:ascii="宋体" w:hAnsi="宋体" w:eastAsia="宋体" w:cs="宋体"/>
                <w:b/>
                <w:bCs/>
                <w:kern w:val="0"/>
                <w:sz w:val="22"/>
                <w:lang w:bidi="ar"/>
              </w:rPr>
            </w:pP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BB6F">
            <w:pPr>
              <w:widowControl/>
              <w:jc w:val="center"/>
              <w:textAlignment w:val="center"/>
              <w:rPr>
                <w:rFonts w:ascii="宋体" w:hAnsi="宋体" w:eastAsia="宋体" w:cs="宋体"/>
                <w:b/>
                <w:bCs/>
                <w:kern w:val="0"/>
                <w:sz w:val="22"/>
                <w:lang w:bidi="ar"/>
              </w:rPr>
            </w:pP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65D8">
            <w:pPr>
              <w:widowControl/>
              <w:jc w:val="center"/>
              <w:textAlignment w:val="center"/>
              <w:rPr>
                <w:rFonts w:ascii="宋体" w:hAnsi="宋体" w:eastAsia="宋体" w:cs="宋体"/>
                <w:b/>
                <w:bCs/>
                <w:kern w:val="0"/>
                <w:sz w:val="22"/>
                <w:lang w:bidi="ar"/>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1E51C">
            <w:pPr>
              <w:widowControl/>
              <w:jc w:val="center"/>
              <w:textAlignment w:val="center"/>
              <w:rPr>
                <w:rFonts w:ascii="宋体" w:hAnsi="宋体" w:eastAsia="宋体" w:cs="宋体"/>
                <w:b/>
                <w:bCs/>
                <w:kern w:val="0"/>
                <w:sz w:val="22"/>
                <w:highlight w:val="yellow"/>
                <w:lang w:bidi="ar"/>
              </w:rPr>
            </w:pPr>
          </w:p>
        </w:tc>
      </w:tr>
      <w:tr w14:paraId="217A18E5">
        <w:tblPrEx>
          <w:tblCellMar>
            <w:top w:w="0" w:type="dxa"/>
            <w:left w:w="108" w:type="dxa"/>
            <w:bottom w:w="0" w:type="dxa"/>
            <w:right w:w="108" w:type="dxa"/>
          </w:tblCellMar>
        </w:tblPrEx>
        <w:trPr>
          <w:trHeight w:val="1080" w:hRule="atLeast"/>
        </w:trPr>
        <w:tc>
          <w:tcPr>
            <w:tcW w:w="708" w:type="dxa"/>
            <w:vMerge w:val="restart"/>
            <w:tcBorders>
              <w:top w:val="single" w:color="000000" w:sz="4" w:space="0"/>
              <w:left w:val="single" w:color="000000" w:sz="4" w:space="0"/>
              <w:right w:val="single" w:color="auto" w:sz="4" w:space="0"/>
            </w:tcBorders>
            <w:shd w:val="clear" w:color="auto" w:fill="auto"/>
            <w:vAlign w:val="center"/>
          </w:tcPr>
          <w:p w14:paraId="5A5DE506">
            <w:pPr>
              <w:jc w:val="center"/>
              <w:textAlignment w:val="center"/>
              <w:rPr>
                <w:rFonts w:ascii="宋体" w:hAnsi="宋体" w:eastAsia="宋体" w:cs="宋体"/>
                <w:b/>
                <w:bCs/>
                <w:sz w:val="22"/>
              </w:rPr>
            </w:pPr>
            <w:r>
              <w:rPr>
                <w:rFonts w:hint="eastAsia" w:ascii="宋体" w:hAnsi="宋体" w:eastAsia="宋体" w:cs="宋体"/>
                <w:b/>
                <w:bCs/>
                <w:kern w:val="0"/>
                <w:sz w:val="22"/>
                <w:lang w:bidi="ar"/>
              </w:rPr>
              <w:t>企业业务情况</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5F27F6C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企业简介</w:t>
            </w:r>
          </w:p>
        </w:tc>
        <w:tc>
          <w:tcPr>
            <w:tcW w:w="9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B337488">
            <w:pPr>
              <w:jc w:val="center"/>
              <w:rPr>
                <w:rFonts w:ascii="宋体" w:hAnsi="宋体" w:eastAsia="宋体" w:cs="宋体"/>
                <w:b/>
                <w:bCs/>
                <w:sz w:val="22"/>
              </w:rPr>
            </w:pPr>
            <w:r>
              <w:rPr>
                <w:rFonts w:hint="eastAsia" w:ascii="宋体" w:hAnsi="宋体" w:eastAsia="宋体" w:cs="宋体"/>
                <w:b/>
                <w:bCs/>
                <w:kern w:val="0"/>
                <w:sz w:val="22"/>
                <w:lang w:bidi="ar"/>
              </w:rPr>
              <w:t>创新情况</w:t>
            </w:r>
          </w:p>
        </w:tc>
        <w:tc>
          <w:tcPr>
            <w:tcW w:w="92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200A5462">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各项业务开展情况</w:t>
            </w:r>
          </w:p>
        </w:tc>
        <w:tc>
          <w:tcPr>
            <w:tcW w:w="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3F850">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主要服务对象</w:t>
            </w:r>
          </w:p>
        </w:tc>
        <w:tc>
          <w:tcPr>
            <w:tcW w:w="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9DE30">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社会贡献情况</w:t>
            </w:r>
          </w:p>
        </w:tc>
        <w:tc>
          <w:tcPr>
            <w:tcW w:w="9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77DE26E">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行业表彰情况</w:t>
            </w:r>
          </w:p>
        </w:tc>
        <w:tc>
          <w:tcPr>
            <w:tcW w:w="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646DB4">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行政处罚情况</w:t>
            </w: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ED160C4">
            <w:pPr>
              <w:jc w:val="center"/>
              <w:rPr>
                <w:rFonts w:ascii="宋体" w:hAnsi="宋体" w:eastAsia="宋体" w:cs="宋体"/>
                <w:b/>
                <w:bCs/>
                <w:kern w:val="0"/>
                <w:sz w:val="22"/>
                <w:lang w:bidi="ar"/>
              </w:rPr>
            </w:pPr>
            <w:r>
              <w:rPr>
                <w:rFonts w:hint="eastAsia" w:ascii="宋体" w:hAnsi="宋体" w:eastAsia="宋体" w:cs="宋体"/>
                <w:b/>
                <w:bCs/>
                <w:kern w:val="0"/>
                <w:sz w:val="22"/>
                <w:lang w:bidi="ar"/>
              </w:rPr>
              <w:t>数据安全管理能力认证证书</w:t>
            </w:r>
          </w:p>
        </w:tc>
      </w:tr>
      <w:tr w14:paraId="4BC9DF61">
        <w:tblPrEx>
          <w:tblCellMar>
            <w:top w:w="0" w:type="dxa"/>
            <w:left w:w="108" w:type="dxa"/>
            <w:bottom w:w="0" w:type="dxa"/>
            <w:right w:w="108" w:type="dxa"/>
          </w:tblCellMar>
        </w:tblPrEx>
        <w:trPr>
          <w:trHeight w:val="1821" w:hRule="atLeast"/>
        </w:trPr>
        <w:tc>
          <w:tcPr>
            <w:tcW w:w="708" w:type="dxa"/>
            <w:vMerge w:val="continue"/>
            <w:tcBorders>
              <w:top w:val="single" w:color="auto" w:sz="4" w:space="0"/>
              <w:left w:val="single" w:color="000000" w:sz="4" w:space="0"/>
              <w:right w:val="single" w:color="auto" w:sz="4" w:space="0"/>
            </w:tcBorders>
            <w:shd w:val="clear" w:color="auto" w:fill="auto"/>
            <w:vAlign w:val="center"/>
          </w:tcPr>
          <w:p w14:paraId="6419CCED">
            <w:pPr>
              <w:jc w:val="center"/>
              <w:textAlignment w:val="center"/>
              <w:rPr>
                <w:rFonts w:ascii="宋体" w:hAnsi="宋体" w:eastAsia="宋体" w:cs="宋体"/>
                <w:b/>
                <w:bCs/>
                <w:sz w:val="22"/>
              </w:rPr>
            </w:pPr>
          </w:p>
        </w:tc>
        <w:tc>
          <w:tcPr>
            <w:tcW w:w="922" w:type="dxa"/>
            <w:tcBorders>
              <w:top w:val="single" w:color="auto" w:sz="4" w:space="0"/>
              <w:left w:val="single" w:color="auto" w:sz="4" w:space="0"/>
              <w:right w:val="single" w:color="auto" w:sz="4" w:space="0"/>
            </w:tcBorders>
            <w:shd w:val="clear" w:color="auto" w:fill="auto"/>
            <w:vAlign w:val="center"/>
          </w:tcPr>
          <w:p w14:paraId="4CD781BB">
            <w:pPr>
              <w:rPr>
                <w:rFonts w:ascii="宋体" w:hAnsi="宋体" w:eastAsia="宋体" w:cs="宋体"/>
                <w:color w:val="auto"/>
                <w:sz w:val="22"/>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c>
          <w:tcPr>
            <w:tcW w:w="920" w:type="dxa"/>
            <w:gridSpan w:val="5"/>
            <w:tcBorders>
              <w:top w:val="single" w:color="auto" w:sz="4" w:space="0"/>
              <w:left w:val="single" w:color="auto" w:sz="4" w:space="0"/>
              <w:right w:val="single" w:color="auto" w:sz="4" w:space="0"/>
            </w:tcBorders>
            <w:shd w:val="clear" w:color="auto" w:fill="auto"/>
            <w:vAlign w:val="center"/>
          </w:tcPr>
          <w:p w14:paraId="0298B06A">
            <w:pPr>
              <w:rPr>
                <w:rFonts w:ascii="宋体" w:hAnsi="宋体" w:eastAsia="宋体" w:cs="宋体"/>
                <w:color w:val="auto"/>
                <w:sz w:val="22"/>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c>
          <w:tcPr>
            <w:tcW w:w="928" w:type="dxa"/>
            <w:gridSpan w:val="4"/>
            <w:tcBorders>
              <w:top w:val="single" w:color="000000" w:sz="4" w:space="0"/>
              <w:left w:val="single" w:color="auto" w:sz="4" w:space="0"/>
              <w:right w:val="single" w:color="000000" w:sz="4" w:space="0"/>
            </w:tcBorders>
            <w:shd w:val="clear" w:color="auto" w:fill="auto"/>
            <w:vAlign w:val="center"/>
          </w:tcPr>
          <w:p w14:paraId="36B47EF1">
            <w:pPr>
              <w:rPr>
                <w:rFonts w:ascii="宋体" w:hAnsi="宋体" w:eastAsia="宋体" w:cs="宋体"/>
                <w:color w:val="auto"/>
                <w:sz w:val="22"/>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c>
          <w:tcPr>
            <w:tcW w:w="928" w:type="dxa"/>
            <w:gridSpan w:val="3"/>
            <w:tcBorders>
              <w:top w:val="single" w:color="000000" w:sz="4" w:space="0"/>
              <w:left w:val="single" w:color="000000" w:sz="4" w:space="0"/>
              <w:right w:val="single" w:color="000000" w:sz="4" w:space="0"/>
            </w:tcBorders>
            <w:shd w:val="clear" w:color="auto" w:fill="auto"/>
            <w:vAlign w:val="center"/>
          </w:tcPr>
          <w:p w14:paraId="4576B261">
            <w:pPr>
              <w:rPr>
                <w:rFonts w:ascii="宋体" w:hAnsi="宋体" w:eastAsia="宋体" w:cs="宋体"/>
                <w:color w:val="auto"/>
                <w:sz w:val="22"/>
              </w:rPr>
            </w:pPr>
            <w:r>
              <w:rPr>
                <w:rFonts w:hint="eastAsia" w:ascii="Times New Roman" w:hAnsi="Times New Roman"/>
                <w:i/>
                <w:color w:val="auto"/>
                <w:sz w:val="18"/>
                <w:szCs w:val="18"/>
              </w:rPr>
              <w:t>（</w:t>
            </w:r>
            <w:r>
              <w:rPr>
                <w:rFonts w:ascii="Times New Roman" w:hAnsi="Times New Roman"/>
                <w:i/>
                <w:color w:val="auto"/>
                <w:sz w:val="18"/>
                <w:szCs w:val="18"/>
              </w:rPr>
              <w:t>个人/企业/两者兼有</w:t>
            </w:r>
            <w:r>
              <w:rPr>
                <w:rFonts w:hint="eastAsia" w:ascii="Times New Roman" w:hAnsi="Times New Roman"/>
                <w:i/>
                <w:color w:val="auto"/>
                <w:sz w:val="18"/>
                <w:szCs w:val="18"/>
              </w:rPr>
              <w:t>）</w:t>
            </w:r>
          </w:p>
        </w:tc>
        <w:tc>
          <w:tcPr>
            <w:tcW w:w="928" w:type="dxa"/>
            <w:gridSpan w:val="3"/>
            <w:tcBorders>
              <w:top w:val="single" w:color="000000" w:sz="4" w:space="0"/>
              <w:left w:val="single" w:color="000000" w:sz="4" w:space="0"/>
              <w:right w:val="single" w:color="000000" w:sz="4" w:space="0"/>
            </w:tcBorders>
            <w:shd w:val="clear" w:color="auto" w:fill="auto"/>
            <w:vAlign w:val="center"/>
          </w:tcPr>
          <w:p w14:paraId="75A60103">
            <w:pPr>
              <w:rPr>
                <w:rFonts w:ascii="宋体" w:hAnsi="宋体" w:eastAsia="宋体" w:cs="宋体"/>
                <w:color w:val="auto"/>
                <w:sz w:val="22"/>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c>
          <w:tcPr>
            <w:tcW w:w="928" w:type="dxa"/>
            <w:gridSpan w:val="3"/>
            <w:tcBorders>
              <w:top w:val="single" w:color="000000" w:sz="4" w:space="0"/>
              <w:left w:val="single" w:color="000000" w:sz="4" w:space="0"/>
              <w:right w:val="single" w:color="auto" w:sz="4" w:space="0"/>
            </w:tcBorders>
            <w:shd w:val="clear" w:color="auto" w:fill="auto"/>
            <w:vAlign w:val="center"/>
          </w:tcPr>
          <w:p w14:paraId="7C81BEC1">
            <w:pPr>
              <w:rPr>
                <w:rFonts w:ascii="宋体" w:hAnsi="宋体" w:eastAsia="宋体" w:cs="宋体"/>
                <w:color w:val="auto"/>
                <w:sz w:val="22"/>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c>
          <w:tcPr>
            <w:tcW w:w="941" w:type="dxa"/>
            <w:gridSpan w:val="3"/>
            <w:tcBorders>
              <w:top w:val="single" w:color="auto" w:sz="4" w:space="0"/>
              <w:left w:val="single" w:color="auto" w:sz="4" w:space="0"/>
              <w:right w:val="single" w:color="auto" w:sz="4" w:space="0"/>
            </w:tcBorders>
            <w:shd w:val="clear" w:color="auto" w:fill="auto"/>
            <w:vAlign w:val="center"/>
          </w:tcPr>
          <w:p w14:paraId="187FFD42">
            <w:pPr>
              <w:rPr>
                <w:rFonts w:ascii="宋体" w:hAnsi="宋体" w:eastAsia="宋体" w:cs="宋体"/>
                <w:color w:val="auto"/>
                <w:sz w:val="22"/>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1238C4C">
            <w:pPr>
              <w:rPr>
                <w:rFonts w:ascii="宋体" w:hAnsi="宋体" w:eastAsia="宋体" w:cs="宋体"/>
                <w:color w:val="auto"/>
                <w:sz w:val="22"/>
              </w:rPr>
            </w:pPr>
            <w:r>
              <w:rPr>
                <w:rFonts w:hint="eastAsia" w:ascii="Times New Roman" w:hAnsi="Times New Roman"/>
                <w:i/>
                <w:color w:val="auto"/>
                <w:sz w:val="18"/>
                <w:szCs w:val="18"/>
              </w:rPr>
              <w:t>（请填写：</w:t>
            </w:r>
            <w:r>
              <w:rPr>
                <w:rFonts w:ascii="Times New Roman" w:hAnsi="Times New Roman"/>
                <w:i/>
                <w:color w:val="auto"/>
                <w:sz w:val="18"/>
                <w:szCs w:val="18"/>
              </w:rPr>
              <w:t>有</w:t>
            </w:r>
            <w:r>
              <w:rPr>
                <w:rFonts w:hint="eastAsia" w:ascii="Times New Roman" w:hAnsi="Times New Roman"/>
                <w:i/>
                <w:color w:val="auto"/>
                <w:sz w:val="18"/>
                <w:szCs w:val="18"/>
              </w:rPr>
              <w:t>/无，若有请附上相关证书）注：证书必须</w:t>
            </w:r>
            <w:r>
              <w:rPr>
                <w:rFonts w:hint="eastAsia" w:ascii="Times New Roman" w:hAnsi="Times New Roman"/>
                <w:b/>
                <w:bCs/>
                <w:i/>
                <w:color w:val="auto"/>
                <w:sz w:val="18"/>
                <w:szCs w:val="18"/>
              </w:rPr>
              <w:t>在有效期内</w:t>
            </w:r>
            <w:r>
              <w:rPr>
                <w:rFonts w:hint="eastAsia" w:ascii="Times New Roman" w:hAnsi="Times New Roman"/>
                <w:i/>
                <w:color w:val="auto"/>
                <w:sz w:val="18"/>
                <w:szCs w:val="18"/>
              </w:rPr>
              <w:t>，且能在国家认证认可监督管理委员会或全国</w:t>
            </w:r>
            <w:r>
              <w:rPr>
                <w:rFonts w:ascii="Times New Roman" w:hAnsi="Times New Roman"/>
                <w:i/>
                <w:color w:val="auto"/>
                <w:sz w:val="18"/>
                <w:szCs w:val="18"/>
              </w:rPr>
              <w:t>DCMM评估公共服务平台</w:t>
            </w:r>
            <w:r>
              <w:rPr>
                <w:rFonts w:hint="eastAsia" w:ascii="Times New Roman" w:hAnsi="Times New Roman"/>
                <w:i/>
                <w:color w:val="auto"/>
                <w:sz w:val="18"/>
                <w:szCs w:val="18"/>
              </w:rPr>
              <w:t>查询，证书内容需以数据安全管理能力为主，</w:t>
            </w:r>
            <w:r>
              <w:rPr>
                <w:rFonts w:hint="eastAsia" w:ascii="Times New Roman" w:hAnsi="Times New Roman"/>
                <w:b/>
                <w:bCs/>
                <w:i/>
                <w:color w:val="auto"/>
                <w:sz w:val="18"/>
                <w:szCs w:val="18"/>
              </w:rPr>
              <w:t>而非</w:t>
            </w:r>
            <w:r>
              <w:rPr>
                <w:rFonts w:hint="eastAsia" w:ascii="Times New Roman" w:hAnsi="Times New Roman"/>
                <w:i/>
                <w:color w:val="auto"/>
                <w:sz w:val="18"/>
                <w:szCs w:val="18"/>
              </w:rPr>
              <w:t>信息安全、网络安全等。</w:t>
            </w:r>
          </w:p>
        </w:tc>
      </w:tr>
      <w:tr w14:paraId="2320DE87">
        <w:tblPrEx>
          <w:tblCellMar>
            <w:top w:w="0" w:type="dxa"/>
            <w:left w:w="108" w:type="dxa"/>
            <w:bottom w:w="0" w:type="dxa"/>
            <w:right w:w="108" w:type="dxa"/>
          </w:tblCellMar>
        </w:tblPrEx>
        <w:trPr>
          <w:trHeight w:val="410" w:hRule="atLeast"/>
        </w:trPr>
        <w:tc>
          <w:tcPr>
            <w:tcW w:w="708" w:type="dxa"/>
            <w:vMerge w:val="continue"/>
            <w:tcBorders>
              <w:top w:val="single" w:color="auto" w:sz="4" w:space="0"/>
              <w:left w:val="single" w:color="000000" w:sz="4" w:space="0"/>
              <w:right w:val="single" w:color="auto" w:sz="4" w:space="0"/>
            </w:tcBorders>
            <w:shd w:val="clear" w:color="auto" w:fill="auto"/>
            <w:vAlign w:val="center"/>
          </w:tcPr>
          <w:p w14:paraId="1A8B66AE">
            <w:pPr>
              <w:jc w:val="center"/>
              <w:textAlignment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92B2D2">
            <w:pPr>
              <w:jc w:val="center"/>
              <w:rPr>
                <w:rFonts w:ascii="宋体" w:hAnsi="宋体" w:eastAsia="宋体" w:cs="宋体"/>
                <w:b/>
                <w:bCs/>
                <w:color w:val="auto"/>
                <w:kern w:val="0"/>
                <w:sz w:val="22"/>
                <w:lang w:bidi="ar"/>
              </w:rPr>
            </w:pPr>
            <w:bookmarkStart w:id="2" w:name="_Hlk196320578"/>
            <w:r>
              <w:rPr>
                <w:rFonts w:hint="eastAsia" w:ascii="宋体" w:hAnsi="宋体" w:eastAsia="宋体" w:cs="宋体"/>
                <w:b/>
                <w:bCs/>
                <w:color w:val="auto"/>
                <w:kern w:val="0"/>
                <w:sz w:val="22"/>
                <w:lang w:bidi="ar"/>
              </w:rPr>
              <w:t>全流程数据安全管理制度</w:t>
            </w:r>
          </w:p>
          <w:bookmarkEnd w:id="2"/>
        </w:tc>
        <w:tc>
          <w:tcPr>
            <w:tcW w:w="11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25F8E7">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数据产品</w:t>
            </w:r>
          </w:p>
        </w:tc>
        <w:tc>
          <w:tcPr>
            <w:tcW w:w="13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0EEE95D">
            <w:pPr>
              <w:jc w:val="center"/>
              <w:rPr>
                <w:rFonts w:ascii="宋体" w:hAnsi="宋体" w:eastAsia="宋体" w:cs="宋体"/>
                <w:b/>
                <w:bCs/>
                <w:color w:val="auto"/>
                <w:kern w:val="0"/>
                <w:sz w:val="22"/>
                <w:lang w:bidi="ar"/>
              </w:rPr>
            </w:pPr>
            <w:bookmarkStart w:id="3" w:name="_Hlk196325774"/>
            <w:r>
              <w:rPr>
                <w:rFonts w:hint="eastAsia" w:ascii="宋体" w:hAnsi="宋体" w:eastAsia="宋体" w:cs="宋体"/>
                <w:b/>
                <w:bCs/>
                <w:color w:val="auto"/>
                <w:kern w:val="0"/>
                <w:sz w:val="22"/>
                <w:lang w:bidi="ar"/>
              </w:rPr>
              <w:t>人工智能技术应用</w:t>
            </w:r>
            <w:bookmarkEnd w:id="3"/>
          </w:p>
        </w:tc>
        <w:tc>
          <w:tcPr>
            <w:tcW w:w="17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7B91EB">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参与国际标准制定</w:t>
            </w:r>
          </w:p>
        </w:tc>
        <w:tc>
          <w:tcPr>
            <w:tcW w:w="136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799A508">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任职或入会国际组织</w:t>
            </w:r>
          </w:p>
        </w:tc>
        <w:tc>
          <w:tcPr>
            <w:tcW w:w="1418" w:type="dxa"/>
            <w:gridSpan w:val="4"/>
            <w:tcBorders>
              <w:top w:val="single" w:color="000000" w:sz="4" w:space="0"/>
              <w:bottom w:val="single" w:color="auto" w:sz="4" w:space="0"/>
            </w:tcBorders>
            <w:vAlign w:val="center"/>
          </w:tcPr>
          <w:p w14:paraId="3C5D1ABE">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参加国际会议或活动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C802">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其他国际参与情况</w:t>
            </w:r>
          </w:p>
        </w:tc>
      </w:tr>
      <w:tr w14:paraId="50EABF12">
        <w:tblPrEx>
          <w:tblCellMar>
            <w:top w:w="0" w:type="dxa"/>
            <w:left w:w="108" w:type="dxa"/>
            <w:bottom w:w="0" w:type="dxa"/>
            <w:right w:w="108" w:type="dxa"/>
          </w:tblCellMar>
        </w:tblPrEx>
        <w:trPr>
          <w:trHeight w:val="1163" w:hRule="atLeast"/>
        </w:trPr>
        <w:tc>
          <w:tcPr>
            <w:tcW w:w="708" w:type="dxa"/>
            <w:vMerge w:val="continue"/>
            <w:tcBorders>
              <w:top w:val="single" w:color="auto" w:sz="4" w:space="0"/>
              <w:left w:val="single" w:color="000000" w:sz="4" w:space="0"/>
              <w:right w:val="single" w:color="auto" w:sz="4" w:space="0"/>
            </w:tcBorders>
            <w:shd w:val="clear" w:color="auto" w:fill="auto"/>
            <w:vAlign w:val="center"/>
          </w:tcPr>
          <w:p w14:paraId="3F05A6CD">
            <w:pPr>
              <w:jc w:val="center"/>
              <w:textAlignment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7C33AB">
            <w:pPr>
              <w:jc w:val="center"/>
              <w:rPr>
                <w:rFonts w:ascii="Times New Roman" w:hAnsi="Times New Roman"/>
                <w:i/>
                <w:color w:val="auto"/>
                <w:sz w:val="18"/>
                <w:szCs w:val="18"/>
              </w:rPr>
            </w:pPr>
            <w:r>
              <w:rPr>
                <w:rFonts w:hint="eastAsia" w:ascii="Times New Roman" w:hAnsi="Times New Roman"/>
                <w:i/>
                <w:color w:val="auto"/>
                <w:sz w:val="18"/>
                <w:szCs w:val="18"/>
              </w:rPr>
              <w:t>（请填写：有</w:t>
            </w:r>
            <w:r>
              <w:rPr>
                <w:rFonts w:ascii="Times New Roman" w:hAnsi="Times New Roman"/>
                <w:i/>
                <w:color w:val="auto"/>
                <w:sz w:val="18"/>
                <w:szCs w:val="18"/>
              </w:rPr>
              <w:t>/无，若有请附上相关</w:t>
            </w:r>
            <w:r>
              <w:rPr>
                <w:rFonts w:hint="eastAsia" w:ascii="Times New Roman" w:hAnsi="Times New Roman"/>
                <w:i/>
                <w:color w:val="auto"/>
                <w:sz w:val="18"/>
                <w:szCs w:val="18"/>
              </w:rPr>
              <w:t>证明材料</w:t>
            </w:r>
            <w:r>
              <w:rPr>
                <w:rFonts w:ascii="Times New Roman" w:hAnsi="Times New Roman"/>
                <w:i/>
                <w:color w:val="auto"/>
                <w:sz w:val="18"/>
                <w:szCs w:val="18"/>
              </w:rPr>
              <w:t>）</w:t>
            </w:r>
          </w:p>
        </w:tc>
        <w:tc>
          <w:tcPr>
            <w:tcW w:w="11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FD6E910">
            <w:pPr>
              <w:jc w:val="center"/>
              <w:rPr>
                <w:rFonts w:ascii="Times New Roman" w:hAnsi="Times New Roman"/>
                <w:i/>
                <w:color w:val="auto"/>
                <w:sz w:val="18"/>
                <w:szCs w:val="18"/>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c>
          <w:tcPr>
            <w:tcW w:w="13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6DCE46F">
            <w:pPr>
              <w:jc w:val="center"/>
              <w:rPr>
                <w:rFonts w:ascii="Times New Roman" w:hAnsi="Times New Roman"/>
                <w:i/>
                <w:color w:val="auto"/>
                <w:sz w:val="18"/>
                <w:szCs w:val="18"/>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c>
          <w:tcPr>
            <w:tcW w:w="17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34479E">
            <w:pPr>
              <w:jc w:val="center"/>
              <w:rPr>
                <w:rFonts w:ascii="宋体" w:hAnsi="宋体" w:cs="宋体"/>
                <w:i/>
                <w:color w:val="auto"/>
                <w:sz w:val="18"/>
                <w:szCs w:val="18"/>
              </w:rPr>
            </w:pPr>
            <w:r>
              <w:rPr>
                <w:rFonts w:hint="eastAsia" w:ascii="宋体" w:hAnsi="宋体" w:cs="宋体"/>
                <w:i/>
                <w:color w:val="auto"/>
                <w:sz w:val="18"/>
                <w:szCs w:val="18"/>
              </w:rPr>
              <w:t>注：</w:t>
            </w:r>
            <w:r>
              <w:rPr>
                <w:rFonts w:hint="eastAsia" w:ascii="Times New Roman" w:hAnsi="Times New Roman"/>
                <w:i/>
                <w:color w:val="auto"/>
                <w:sz w:val="18"/>
                <w:szCs w:val="16"/>
              </w:rPr>
              <w:t>需注明标准立项时间、</w:t>
            </w:r>
            <w:r>
              <w:rPr>
                <w:rFonts w:ascii="Times New Roman" w:hAnsi="Times New Roman"/>
                <w:i/>
                <w:color w:val="auto"/>
                <w:sz w:val="18"/>
                <w:szCs w:val="16"/>
              </w:rPr>
              <w:t>发布</w:t>
            </w:r>
            <w:r>
              <w:rPr>
                <w:rFonts w:hint="eastAsia" w:ascii="Times New Roman" w:hAnsi="Times New Roman"/>
                <w:i/>
                <w:color w:val="auto"/>
                <w:sz w:val="18"/>
                <w:szCs w:val="16"/>
              </w:rPr>
              <w:t>时间</w:t>
            </w:r>
            <w:r>
              <w:rPr>
                <w:rFonts w:ascii="Times New Roman" w:hAnsi="Times New Roman"/>
                <w:i/>
                <w:color w:val="auto"/>
                <w:sz w:val="18"/>
                <w:szCs w:val="16"/>
              </w:rPr>
              <w:t>、中英文全称、编号、</w:t>
            </w:r>
            <w:r>
              <w:rPr>
                <w:rFonts w:hint="eastAsia" w:ascii="Times New Roman" w:hAnsi="Times New Roman"/>
                <w:i/>
                <w:color w:val="auto"/>
                <w:sz w:val="18"/>
                <w:szCs w:val="16"/>
              </w:rPr>
              <w:t>发布</w:t>
            </w:r>
            <w:r>
              <w:rPr>
                <w:rFonts w:ascii="Times New Roman" w:hAnsi="Times New Roman"/>
                <w:i/>
                <w:color w:val="auto"/>
                <w:sz w:val="18"/>
                <w:szCs w:val="16"/>
              </w:rPr>
              <w:t>机构</w:t>
            </w:r>
          </w:p>
        </w:tc>
        <w:tc>
          <w:tcPr>
            <w:tcW w:w="136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37AC7BAC">
            <w:pPr>
              <w:widowControl/>
              <w:jc w:val="center"/>
              <w:textAlignment w:val="center"/>
              <w:rPr>
                <w:rFonts w:ascii="宋体" w:hAnsi="宋体" w:eastAsia="宋体" w:cs="宋体"/>
                <w:b/>
                <w:bCs/>
                <w:color w:val="auto"/>
                <w:kern w:val="0"/>
                <w:sz w:val="22"/>
                <w:lang w:bidi="ar"/>
              </w:rPr>
            </w:pPr>
            <w:r>
              <w:rPr>
                <w:rFonts w:hint="eastAsia" w:ascii="宋体" w:hAnsi="宋体" w:cs="宋体"/>
                <w:i/>
                <w:color w:val="auto"/>
                <w:sz w:val="18"/>
                <w:szCs w:val="18"/>
              </w:rPr>
              <w:t>注：</w:t>
            </w:r>
            <w:r>
              <w:rPr>
                <w:rFonts w:hint="eastAsia" w:ascii="Times New Roman" w:hAnsi="Times New Roman"/>
                <w:i/>
                <w:color w:val="auto"/>
                <w:sz w:val="18"/>
                <w:szCs w:val="16"/>
              </w:rPr>
              <w:t>要求在2024年仍然为</w:t>
            </w:r>
            <w:r>
              <w:rPr>
                <w:rFonts w:ascii="Times New Roman" w:hAnsi="Times New Roman"/>
                <w:i/>
                <w:color w:val="auto"/>
                <w:sz w:val="18"/>
                <w:szCs w:val="16"/>
              </w:rPr>
              <w:t>任职或</w:t>
            </w:r>
            <w:r>
              <w:rPr>
                <w:rFonts w:hint="eastAsia" w:ascii="Times New Roman" w:hAnsi="Times New Roman"/>
                <w:i/>
                <w:color w:val="auto"/>
                <w:sz w:val="18"/>
                <w:szCs w:val="16"/>
              </w:rPr>
              <w:t>入会状态</w:t>
            </w:r>
          </w:p>
        </w:tc>
        <w:tc>
          <w:tcPr>
            <w:tcW w:w="1418" w:type="dxa"/>
            <w:gridSpan w:val="4"/>
            <w:tcBorders>
              <w:top w:val="single" w:color="000000" w:sz="4" w:space="0"/>
              <w:bottom w:val="single" w:color="auto" w:sz="4" w:space="0"/>
            </w:tcBorders>
            <w:vAlign w:val="center"/>
          </w:tcPr>
          <w:p w14:paraId="6F115850">
            <w:pPr>
              <w:widowControl/>
              <w:jc w:val="center"/>
              <w:textAlignment w:val="center"/>
              <w:rPr>
                <w:rFonts w:ascii="宋体" w:hAnsi="宋体" w:eastAsia="宋体" w:cs="宋体"/>
                <w:b/>
                <w:bCs/>
                <w:color w:val="auto"/>
                <w:sz w:val="22"/>
              </w:rPr>
            </w:pPr>
            <w:r>
              <w:rPr>
                <w:rFonts w:hint="eastAsia" w:ascii="宋体" w:hAnsi="宋体" w:cs="宋体"/>
                <w:i/>
                <w:color w:val="auto"/>
                <w:sz w:val="18"/>
                <w:szCs w:val="18"/>
              </w:rPr>
              <w:t>注：要求</w:t>
            </w:r>
            <w:r>
              <w:rPr>
                <w:rFonts w:hint="eastAsia" w:ascii="Times New Roman" w:hAnsi="Times New Roman"/>
                <w:i/>
                <w:color w:val="auto"/>
                <w:sz w:val="18"/>
                <w:szCs w:val="16"/>
              </w:rPr>
              <w:t>参加时间为2024年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E54F">
            <w:pPr>
              <w:widowControl/>
              <w:jc w:val="center"/>
              <w:textAlignment w:val="center"/>
              <w:rPr>
                <w:rFonts w:ascii="Times New Roman" w:hAnsi="Times New Roman"/>
                <w:i/>
                <w:color w:val="auto"/>
                <w:sz w:val="18"/>
                <w:szCs w:val="16"/>
              </w:rPr>
            </w:pPr>
            <w:r>
              <w:rPr>
                <w:rFonts w:hint="eastAsia" w:ascii="Times New Roman" w:hAnsi="Times New Roman"/>
                <w:i/>
                <w:color w:val="auto"/>
                <w:sz w:val="18"/>
                <w:szCs w:val="16"/>
              </w:rPr>
              <w:t>（</w:t>
            </w:r>
            <w:r>
              <w:rPr>
                <w:rFonts w:ascii="Times New Roman" w:hAnsi="Times New Roman"/>
                <w:i/>
                <w:color w:val="auto"/>
                <w:sz w:val="18"/>
                <w:szCs w:val="16"/>
              </w:rPr>
              <w:t>可另附页</w:t>
            </w:r>
            <w:r>
              <w:rPr>
                <w:rFonts w:hint="eastAsia" w:ascii="Times New Roman" w:hAnsi="Times New Roman"/>
                <w:i/>
                <w:color w:val="auto"/>
                <w:sz w:val="18"/>
                <w:szCs w:val="16"/>
              </w:rPr>
              <w:t>）</w:t>
            </w:r>
          </w:p>
        </w:tc>
      </w:tr>
      <w:tr w14:paraId="581C3837">
        <w:tblPrEx>
          <w:tblCellMar>
            <w:top w:w="0" w:type="dxa"/>
            <w:left w:w="108" w:type="dxa"/>
            <w:bottom w:w="0" w:type="dxa"/>
            <w:right w:w="108" w:type="dxa"/>
          </w:tblCellMar>
        </w:tblPrEx>
        <w:trPr>
          <w:trHeight w:val="410" w:hRule="atLeast"/>
        </w:trPr>
        <w:tc>
          <w:tcPr>
            <w:tcW w:w="708" w:type="dxa"/>
            <w:vMerge w:val="continue"/>
            <w:tcBorders>
              <w:top w:val="single" w:color="auto" w:sz="4" w:space="0"/>
              <w:left w:val="single" w:color="000000" w:sz="4" w:space="0"/>
              <w:right w:val="single" w:color="auto" w:sz="4" w:space="0"/>
            </w:tcBorders>
            <w:shd w:val="clear" w:color="auto" w:fill="auto"/>
            <w:vAlign w:val="center"/>
          </w:tcPr>
          <w:p w14:paraId="58B0F84B">
            <w:pPr>
              <w:jc w:val="center"/>
              <w:textAlignment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323E86">
            <w:pPr>
              <w:jc w:val="center"/>
              <w:rPr>
                <w:color w:val="auto"/>
              </w:rPr>
            </w:pPr>
            <w:r>
              <w:rPr>
                <w:rFonts w:hint="eastAsia" w:ascii="宋体" w:hAnsi="宋体" w:eastAsia="宋体" w:cs="宋体"/>
                <w:b/>
                <w:bCs/>
                <w:color w:val="auto"/>
                <w:kern w:val="0"/>
                <w:sz w:val="22"/>
                <w:lang w:bidi="ar"/>
              </w:rPr>
              <w:t>企业主要业务类别</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955606">
            <w:pPr>
              <w:jc w:val="center"/>
              <w:rPr>
                <w:color w:val="auto"/>
              </w:rPr>
            </w:pPr>
            <w:r>
              <w:rPr>
                <w:rFonts w:hint="eastAsia" w:ascii="宋体" w:hAnsi="宋体" w:eastAsia="宋体" w:cs="宋体"/>
                <w:b/>
                <w:bCs/>
                <w:color w:val="auto"/>
                <w:kern w:val="0"/>
                <w:sz w:val="22"/>
                <w:lang w:bidi="ar"/>
              </w:rPr>
              <w:t>拥有发明专利权（项）</w:t>
            </w:r>
          </w:p>
        </w:tc>
        <w:tc>
          <w:tcPr>
            <w:tcW w:w="1634"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14:paraId="2E11F8A0">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拥有软件著作权（项）</w:t>
            </w:r>
          </w:p>
        </w:tc>
        <w:tc>
          <w:tcPr>
            <w:tcW w:w="1625" w:type="dxa"/>
            <w:gridSpan w:val="5"/>
            <w:tcBorders>
              <w:top w:val="single" w:color="000000" w:sz="4" w:space="0"/>
              <w:bottom w:val="single" w:color="auto" w:sz="4" w:space="0"/>
            </w:tcBorders>
            <w:vAlign w:val="center"/>
          </w:tcPr>
          <w:p w14:paraId="027BE0CE">
            <w:pPr>
              <w:widowControl/>
              <w:jc w:val="center"/>
              <w:textAlignment w:val="center"/>
              <w:rPr>
                <w:rFonts w:ascii="宋体" w:hAnsi="宋体" w:eastAsia="宋体" w:cs="宋体"/>
                <w:b/>
                <w:bCs/>
                <w:color w:val="auto"/>
                <w:sz w:val="22"/>
              </w:rPr>
            </w:pPr>
            <w:r>
              <w:rPr>
                <w:rFonts w:hint="eastAsia" w:ascii="宋体" w:hAnsi="宋体" w:eastAsia="宋体" w:cs="宋体"/>
                <w:b/>
                <w:bCs/>
                <w:color w:val="auto"/>
                <w:sz w:val="22"/>
              </w:rPr>
              <w:t>信用评价报告及信用等级证书</w:t>
            </w: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BE7AB">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企业社会责任/ESG报告</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8B19">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企业社会责任/ESG报告编写参照标准情况</w:t>
            </w:r>
          </w:p>
        </w:tc>
      </w:tr>
      <w:tr w14:paraId="75F52F68">
        <w:tblPrEx>
          <w:tblCellMar>
            <w:top w:w="0" w:type="dxa"/>
            <w:left w:w="108" w:type="dxa"/>
            <w:bottom w:w="0" w:type="dxa"/>
            <w:right w:w="108" w:type="dxa"/>
          </w:tblCellMar>
        </w:tblPrEx>
        <w:trPr>
          <w:trHeight w:val="3969" w:hRule="atLeast"/>
        </w:trPr>
        <w:tc>
          <w:tcPr>
            <w:tcW w:w="708" w:type="dxa"/>
            <w:vMerge w:val="continue"/>
            <w:tcBorders>
              <w:top w:val="single" w:color="auto" w:sz="4" w:space="0"/>
              <w:left w:val="single" w:color="000000" w:sz="4" w:space="0"/>
              <w:right w:val="single" w:color="auto" w:sz="4" w:space="0"/>
            </w:tcBorders>
            <w:shd w:val="clear" w:color="auto" w:fill="auto"/>
            <w:vAlign w:val="center"/>
          </w:tcPr>
          <w:p w14:paraId="4DA572D1">
            <w:pPr>
              <w:jc w:val="center"/>
              <w:textAlignment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3297C9">
            <w:pPr>
              <w:rPr>
                <w:rFonts w:ascii="宋体" w:hAnsi="宋体" w:eastAsia="宋体" w:cs="宋体"/>
                <w:color w:val="auto"/>
                <w:sz w:val="18"/>
                <w:szCs w:val="18"/>
              </w:rPr>
            </w:pPr>
            <w:r>
              <w:rPr>
                <w:rFonts w:hint="eastAsia" w:ascii="宋体" w:hAnsi="宋体" w:cs="宋体"/>
                <w:i/>
                <w:color w:val="auto"/>
                <w:sz w:val="18"/>
                <w:szCs w:val="18"/>
              </w:rPr>
              <w:t>（</w:t>
            </w:r>
            <w:r>
              <w:rPr>
                <w:rFonts w:ascii="Times New Roman" w:hAnsi="Times New Roman"/>
                <w:i/>
                <w:color w:val="auto"/>
                <w:sz w:val="18"/>
                <w:szCs w:val="18"/>
              </w:rPr>
              <w:t>请</w:t>
            </w:r>
            <w:r>
              <w:rPr>
                <w:rFonts w:hint="eastAsia" w:ascii="Times New Roman" w:hAnsi="Times New Roman"/>
                <w:i/>
                <w:color w:val="auto"/>
                <w:sz w:val="18"/>
                <w:szCs w:val="18"/>
              </w:rPr>
              <w:t>填写</w:t>
            </w:r>
            <w:r>
              <w:rPr>
                <w:rFonts w:ascii="Times New Roman" w:hAnsi="Times New Roman"/>
                <w:i/>
                <w:color w:val="auto"/>
                <w:sz w:val="18"/>
                <w:szCs w:val="18"/>
              </w:rPr>
              <w:t>：</w:t>
            </w:r>
            <w:bookmarkStart w:id="4" w:name="_Hlk164259537"/>
            <w:r>
              <w:rPr>
                <w:rFonts w:hint="eastAsia" w:ascii="宋体" w:hAnsi="宋体" w:cs="宋体"/>
                <w:i/>
                <w:color w:val="auto"/>
                <w:sz w:val="18"/>
                <w:szCs w:val="18"/>
              </w:rPr>
              <w:t>基础业务、新型基础设施、软件服务、农业互联网、工业互联网、电子商务、实用工具、大文娱、互联网金融、搜索服务、生活服务、公共服务、社交网络、网络营销、安全服务</w:t>
            </w:r>
            <w:bookmarkEnd w:id="4"/>
            <w:r>
              <w:rPr>
                <w:rFonts w:hint="eastAsia" w:ascii="宋体" w:hAnsi="宋体" w:cs="宋体"/>
                <w:i/>
                <w:color w:val="auto"/>
                <w:sz w:val="18"/>
                <w:szCs w:val="18"/>
              </w:rPr>
              <w:t>）</w:t>
            </w:r>
            <w:r>
              <w:rPr>
                <w:rFonts w:hint="eastAsia" w:ascii="宋体" w:hAnsi="宋体" w:cs="宋体"/>
                <w:b/>
                <w:bCs/>
                <w:i/>
                <w:color w:val="auto"/>
                <w:sz w:val="18"/>
                <w:szCs w:val="18"/>
              </w:rPr>
              <w:t>注：最多选择三项，且按重要性排序</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2F5EE62">
            <w:pPr>
              <w:rPr>
                <w:rFonts w:ascii="宋体" w:hAnsi="宋体" w:eastAsia="宋体" w:cs="宋体"/>
                <w:color w:val="auto"/>
                <w:sz w:val="18"/>
                <w:szCs w:val="18"/>
              </w:rPr>
            </w:pPr>
            <w:r>
              <w:rPr>
                <w:rFonts w:hint="eastAsia" w:ascii="Times New Roman" w:hAnsi="Times New Roman"/>
                <w:i/>
                <w:color w:val="auto"/>
                <w:sz w:val="18"/>
                <w:szCs w:val="16"/>
              </w:rPr>
              <w:t>（提供证明材料，如无填写</w:t>
            </w:r>
            <w:r>
              <w:rPr>
                <w:rFonts w:ascii="Times New Roman" w:hAnsi="Times New Roman"/>
                <w:i/>
                <w:color w:val="auto"/>
                <w:sz w:val="18"/>
                <w:szCs w:val="16"/>
              </w:rPr>
              <w:t>“</w:t>
            </w:r>
            <w:r>
              <w:rPr>
                <w:rFonts w:hint="eastAsia" w:ascii="Times New Roman" w:hAnsi="Times New Roman"/>
                <w:i/>
                <w:color w:val="auto"/>
                <w:sz w:val="18"/>
                <w:szCs w:val="16"/>
              </w:rPr>
              <w:t>0</w:t>
            </w:r>
            <w:r>
              <w:rPr>
                <w:rFonts w:ascii="Times New Roman" w:hAnsi="Times New Roman"/>
                <w:i/>
                <w:color w:val="auto"/>
                <w:sz w:val="18"/>
                <w:szCs w:val="16"/>
              </w:rPr>
              <w:t>”</w:t>
            </w:r>
            <w:r>
              <w:rPr>
                <w:rFonts w:hint="eastAsia" w:ascii="Times New Roman" w:hAnsi="Times New Roman"/>
                <w:i/>
                <w:color w:val="auto"/>
                <w:sz w:val="18"/>
                <w:szCs w:val="16"/>
              </w:rPr>
              <w:t>）</w:t>
            </w:r>
            <w:r>
              <w:rPr>
                <w:rFonts w:hint="eastAsia" w:ascii="宋体" w:hAnsi="宋体" w:cs="宋体"/>
                <w:i/>
                <w:color w:val="auto"/>
                <w:sz w:val="18"/>
                <w:szCs w:val="18"/>
              </w:rPr>
              <w:t>注：本项</w:t>
            </w:r>
            <w:r>
              <w:rPr>
                <w:rFonts w:hint="eastAsia" w:ascii="宋体" w:hAnsi="宋体" w:cs="宋体"/>
                <w:b/>
                <w:bCs/>
                <w:i/>
                <w:color w:val="auto"/>
                <w:sz w:val="18"/>
                <w:szCs w:val="18"/>
              </w:rPr>
              <w:t>只统计</w:t>
            </w:r>
            <w:r>
              <w:rPr>
                <w:rFonts w:hint="eastAsia" w:ascii="宋体" w:hAnsi="宋体" w:cs="宋体"/>
                <w:i/>
                <w:color w:val="auto"/>
                <w:sz w:val="18"/>
                <w:szCs w:val="18"/>
              </w:rPr>
              <w:t>发明专利数量，</w:t>
            </w:r>
            <w:r>
              <w:rPr>
                <w:rFonts w:hint="eastAsia" w:ascii="宋体" w:hAnsi="宋体" w:cs="宋体"/>
                <w:b/>
                <w:bCs/>
                <w:i/>
                <w:color w:val="auto"/>
                <w:sz w:val="18"/>
                <w:szCs w:val="18"/>
              </w:rPr>
              <w:t>不包含</w:t>
            </w:r>
            <w:r>
              <w:rPr>
                <w:rFonts w:hint="eastAsia" w:ascii="宋体" w:hAnsi="宋体" w:cs="宋体"/>
                <w:i/>
                <w:color w:val="auto"/>
                <w:sz w:val="18"/>
                <w:szCs w:val="18"/>
              </w:rPr>
              <w:t>实用新型、外观设计专利数量</w:t>
            </w:r>
          </w:p>
        </w:tc>
        <w:tc>
          <w:tcPr>
            <w:tcW w:w="1634"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14:paraId="1FC702D1">
            <w:pPr>
              <w:rPr>
                <w:rFonts w:ascii="Times New Roman" w:hAnsi="Times New Roman"/>
                <w:i/>
                <w:color w:val="auto"/>
                <w:sz w:val="18"/>
                <w:szCs w:val="16"/>
              </w:rPr>
            </w:pPr>
            <w:r>
              <w:rPr>
                <w:rFonts w:hint="eastAsia" w:ascii="Times New Roman" w:hAnsi="Times New Roman"/>
                <w:i/>
                <w:color w:val="auto"/>
                <w:sz w:val="18"/>
                <w:szCs w:val="16"/>
              </w:rPr>
              <w:t>（提供证明材料，如无填写</w:t>
            </w:r>
            <w:r>
              <w:rPr>
                <w:rFonts w:ascii="Times New Roman" w:hAnsi="Times New Roman"/>
                <w:i/>
                <w:color w:val="auto"/>
                <w:sz w:val="18"/>
                <w:szCs w:val="16"/>
              </w:rPr>
              <w:t>“</w:t>
            </w:r>
            <w:r>
              <w:rPr>
                <w:rFonts w:hint="eastAsia" w:ascii="Times New Roman" w:hAnsi="Times New Roman"/>
                <w:i/>
                <w:color w:val="auto"/>
                <w:sz w:val="18"/>
                <w:szCs w:val="16"/>
              </w:rPr>
              <w:t>0</w:t>
            </w:r>
            <w:r>
              <w:rPr>
                <w:rFonts w:ascii="Times New Roman" w:hAnsi="Times New Roman"/>
                <w:i/>
                <w:color w:val="auto"/>
                <w:sz w:val="18"/>
                <w:szCs w:val="16"/>
              </w:rPr>
              <w:t>”</w:t>
            </w:r>
            <w:r>
              <w:rPr>
                <w:rFonts w:hint="eastAsia" w:ascii="Times New Roman" w:hAnsi="Times New Roman"/>
                <w:i/>
                <w:color w:val="auto"/>
                <w:sz w:val="18"/>
                <w:szCs w:val="16"/>
              </w:rPr>
              <w:t>）</w:t>
            </w:r>
            <w:r>
              <w:rPr>
                <w:rFonts w:hint="eastAsia" w:ascii="宋体" w:hAnsi="宋体" w:cs="宋体"/>
                <w:i/>
                <w:color w:val="auto"/>
                <w:sz w:val="18"/>
                <w:szCs w:val="18"/>
              </w:rPr>
              <w:t>注：本项</w:t>
            </w:r>
            <w:r>
              <w:rPr>
                <w:rFonts w:hint="eastAsia" w:ascii="宋体" w:hAnsi="宋体" w:cs="宋体"/>
                <w:b/>
                <w:bCs/>
                <w:i/>
                <w:color w:val="auto"/>
                <w:sz w:val="18"/>
                <w:szCs w:val="18"/>
              </w:rPr>
              <w:t>只统计</w:t>
            </w:r>
            <w:r>
              <w:rPr>
                <w:rFonts w:hint="eastAsia" w:ascii="宋体" w:hAnsi="宋体" w:cs="宋体"/>
                <w:i/>
                <w:color w:val="auto"/>
                <w:sz w:val="18"/>
                <w:szCs w:val="18"/>
              </w:rPr>
              <w:t>软件著作权数量</w:t>
            </w:r>
          </w:p>
        </w:tc>
        <w:tc>
          <w:tcPr>
            <w:tcW w:w="1625" w:type="dxa"/>
            <w:gridSpan w:val="5"/>
            <w:tcBorders>
              <w:top w:val="single" w:color="auto" w:sz="4" w:space="0"/>
              <w:bottom w:val="single" w:color="000000" w:sz="4" w:space="0"/>
            </w:tcBorders>
            <w:noWrap/>
            <w:vAlign w:val="center"/>
          </w:tcPr>
          <w:p w14:paraId="30C3BDE7">
            <w:pPr>
              <w:rPr>
                <w:rFonts w:ascii="Times New Roman" w:hAnsi="Times New Roman"/>
                <w:i/>
                <w:color w:val="auto"/>
                <w:sz w:val="18"/>
                <w:szCs w:val="18"/>
              </w:rPr>
            </w:pPr>
            <w:r>
              <w:rPr>
                <w:rFonts w:hint="eastAsia" w:ascii="Times New Roman" w:hAnsi="Times New Roman"/>
                <w:i/>
                <w:color w:val="auto"/>
                <w:sz w:val="18"/>
                <w:szCs w:val="18"/>
              </w:rPr>
              <w:t>（请填写：</w:t>
            </w:r>
            <w:r>
              <w:rPr>
                <w:rFonts w:ascii="Times New Roman" w:hAnsi="Times New Roman"/>
                <w:i/>
                <w:color w:val="auto"/>
                <w:sz w:val="18"/>
                <w:szCs w:val="18"/>
              </w:rPr>
              <w:t>有</w:t>
            </w:r>
            <w:r>
              <w:rPr>
                <w:rFonts w:hint="eastAsia" w:ascii="Times New Roman" w:hAnsi="Times New Roman"/>
                <w:i/>
                <w:color w:val="auto"/>
                <w:sz w:val="18"/>
                <w:szCs w:val="18"/>
              </w:rPr>
              <w:t>/无，若有请附上相关报告及证书）注：报告及证书必须</w:t>
            </w:r>
            <w:r>
              <w:rPr>
                <w:rFonts w:hint="eastAsia" w:ascii="Times New Roman" w:hAnsi="Times New Roman"/>
                <w:b/>
                <w:bCs/>
                <w:i/>
                <w:color w:val="auto"/>
                <w:sz w:val="18"/>
                <w:szCs w:val="18"/>
              </w:rPr>
              <w:t>在有效期内</w:t>
            </w:r>
            <w:r>
              <w:rPr>
                <w:rFonts w:hint="eastAsia" w:ascii="Times New Roman" w:hAnsi="Times New Roman"/>
                <w:i/>
                <w:color w:val="auto"/>
                <w:sz w:val="18"/>
                <w:szCs w:val="18"/>
              </w:rPr>
              <w:t>，且由</w:t>
            </w:r>
            <w:r>
              <w:rPr>
                <w:rFonts w:hint="eastAsia" w:ascii="Times New Roman" w:hAnsi="Times New Roman"/>
                <w:b/>
                <w:bCs/>
                <w:i/>
                <w:color w:val="auto"/>
                <w:sz w:val="18"/>
                <w:szCs w:val="18"/>
              </w:rPr>
              <w:t>经中国人民银行备案</w:t>
            </w:r>
            <w:r>
              <w:rPr>
                <w:rFonts w:hint="eastAsia" w:ascii="Times New Roman" w:hAnsi="Times New Roman"/>
                <w:i/>
                <w:color w:val="auto"/>
                <w:sz w:val="18"/>
                <w:szCs w:val="18"/>
              </w:rPr>
              <w:t>的征信机构出具，</w:t>
            </w:r>
            <w:r>
              <w:rPr>
                <w:rFonts w:hint="eastAsia" w:ascii="Times New Roman" w:hAnsi="Times New Roman"/>
                <w:b/>
                <w:bCs/>
                <w:i/>
                <w:color w:val="auto"/>
                <w:sz w:val="18"/>
                <w:szCs w:val="18"/>
              </w:rPr>
              <w:t>不包含</w:t>
            </w:r>
            <w:r>
              <w:rPr>
                <w:rFonts w:hint="eastAsia" w:ascii="Times New Roman" w:hAnsi="Times New Roman"/>
                <w:i/>
                <w:color w:val="auto"/>
                <w:sz w:val="18"/>
                <w:szCs w:val="18"/>
              </w:rPr>
              <w:t>自主从中国人民银行征信中心查询的企业信用报告或公共信用信息报告</w:t>
            </w:r>
          </w:p>
        </w:tc>
        <w:tc>
          <w:tcPr>
            <w:tcW w:w="16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26AD">
            <w:pPr>
              <w:rPr>
                <w:rFonts w:ascii="Times New Roman" w:hAnsi="Times New Roman"/>
                <w:i/>
                <w:color w:val="auto"/>
                <w:sz w:val="18"/>
                <w:szCs w:val="18"/>
              </w:rPr>
            </w:pPr>
            <w:r>
              <w:rPr>
                <w:rFonts w:hint="eastAsia" w:ascii="Times New Roman" w:hAnsi="Times New Roman"/>
                <w:i/>
                <w:color w:val="auto"/>
                <w:sz w:val="18"/>
                <w:szCs w:val="18"/>
              </w:rPr>
              <w:t>（请填写：</w:t>
            </w:r>
            <w:r>
              <w:rPr>
                <w:rFonts w:ascii="Times New Roman" w:hAnsi="Times New Roman"/>
                <w:i/>
                <w:color w:val="auto"/>
                <w:sz w:val="18"/>
                <w:szCs w:val="18"/>
              </w:rPr>
              <w:t>有</w:t>
            </w:r>
            <w:r>
              <w:rPr>
                <w:rFonts w:hint="eastAsia" w:ascii="Times New Roman" w:hAnsi="Times New Roman"/>
                <w:i/>
                <w:color w:val="auto"/>
                <w:sz w:val="18"/>
                <w:szCs w:val="18"/>
              </w:rPr>
              <w:t>/无，若有请附上相关报告）</w:t>
            </w:r>
          </w:p>
          <w:p w14:paraId="572D99EE">
            <w:pPr>
              <w:rPr>
                <w:rFonts w:ascii="宋体" w:hAnsi="宋体" w:eastAsia="宋体" w:cs="宋体"/>
                <w:color w:val="auto"/>
                <w:sz w:val="18"/>
                <w:szCs w:val="18"/>
              </w:rPr>
            </w:pPr>
            <w:r>
              <w:rPr>
                <w:rFonts w:hint="eastAsia" w:ascii="Times New Roman" w:hAnsi="Times New Roman"/>
                <w:i/>
                <w:color w:val="auto"/>
                <w:sz w:val="18"/>
                <w:szCs w:val="18"/>
              </w:rPr>
              <w:t>注：社会责任/ESG报告为</w:t>
            </w:r>
            <w:r>
              <w:rPr>
                <w:rFonts w:hint="eastAsia" w:ascii="Times New Roman" w:hAnsi="Times New Roman"/>
                <w:b/>
                <w:bCs/>
                <w:i/>
                <w:color w:val="auto"/>
                <w:sz w:val="18"/>
                <w:szCs w:val="18"/>
              </w:rPr>
              <w:t>单独披露</w:t>
            </w:r>
            <w:r>
              <w:rPr>
                <w:rFonts w:hint="eastAsia" w:ascii="Times New Roman" w:hAnsi="Times New Roman"/>
                <w:i/>
                <w:color w:val="auto"/>
                <w:sz w:val="18"/>
                <w:szCs w:val="18"/>
              </w:rPr>
              <w:t>，</w:t>
            </w:r>
            <w:r>
              <w:rPr>
                <w:rFonts w:hint="eastAsia" w:ascii="Times New Roman" w:hAnsi="Times New Roman"/>
                <w:b/>
                <w:bCs/>
                <w:i/>
                <w:color w:val="auto"/>
                <w:sz w:val="18"/>
                <w:szCs w:val="18"/>
              </w:rPr>
              <w:t>不包含</w:t>
            </w:r>
            <w:r>
              <w:rPr>
                <w:rFonts w:hint="eastAsia" w:ascii="Times New Roman" w:hAnsi="Times New Roman"/>
                <w:i/>
                <w:color w:val="auto"/>
                <w:sz w:val="18"/>
                <w:szCs w:val="18"/>
              </w:rPr>
              <w:t>在年报内</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2C8F">
            <w:pPr>
              <w:rPr>
                <w:rFonts w:ascii="宋体" w:hAnsi="宋体" w:eastAsia="宋体" w:cs="宋体"/>
                <w:i/>
                <w:iCs/>
                <w:color w:val="auto"/>
                <w:sz w:val="18"/>
                <w:szCs w:val="18"/>
              </w:rPr>
            </w:pPr>
            <w:r>
              <w:rPr>
                <w:rFonts w:hint="eastAsia" w:ascii="宋体" w:hAnsi="宋体" w:eastAsia="宋体" w:cs="宋体"/>
                <w:i/>
                <w:iCs/>
                <w:color w:val="auto"/>
                <w:sz w:val="18"/>
                <w:szCs w:val="18"/>
              </w:rPr>
              <w:t>（请填写：</w:t>
            </w:r>
            <w:r>
              <w:rPr>
                <w:rFonts w:ascii="宋体" w:hAnsi="宋体" w:eastAsia="宋体" w:cs="宋体"/>
                <w:i/>
                <w:iCs/>
                <w:color w:val="auto"/>
                <w:sz w:val="18"/>
                <w:szCs w:val="18"/>
              </w:rPr>
              <w:t>GRI标准</w:t>
            </w:r>
            <w:r>
              <w:rPr>
                <w:rFonts w:hint="eastAsia" w:ascii="宋体" w:hAnsi="宋体" w:eastAsia="宋体" w:cs="宋体"/>
                <w:i/>
                <w:iCs/>
                <w:color w:val="auto"/>
                <w:sz w:val="18"/>
                <w:szCs w:val="18"/>
              </w:rPr>
              <w:t>、</w:t>
            </w:r>
            <w:r>
              <w:rPr>
                <w:rFonts w:ascii="宋体" w:hAnsi="宋体" w:eastAsia="宋体" w:cs="宋体"/>
                <w:i/>
                <w:iCs/>
                <w:color w:val="auto"/>
                <w:sz w:val="18"/>
                <w:szCs w:val="18"/>
              </w:rPr>
              <w:t>SASB标准</w:t>
            </w:r>
            <w:r>
              <w:rPr>
                <w:rFonts w:hint="eastAsia" w:ascii="宋体" w:hAnsi="宋体" w:eastAsia="宋体" w:cs="宋体"/>
                <w:i/>
                <w:iCs/>
                <w:color w:val="auto"/>
                <w:sz w:val="18"/>
                <w:szCs w:val="18"/>
              </w:rPr>
              <w:t>、</w:t>
            </w:r>
            <w:r>
              <w:rPr>
                <w:rFonts w:ascii="宋体" w:hAnsi="宋体" w:eastAsia="宋体" w:cs="宋体"/>
                <w:i/>
                <w:iCs/>
                <w:color w:val="auto"/>
                <w:sz w:val="18"/>
                <w:szCs w:val="18"/>
              </w:rPr>
              <w:t>TCFD指南</w:t>
            </w:r>
            <w:r>
              <w:rPr>
                <w:rFonts w:hint="eastAsia" w:ascii="宋体" w:hAnsi="宋体" w:eastAsia="宋体" w:cs="宋体"/>
                <w:i/>
                <w:iCs/>
                <w:color w:val="auto"/>
                <w:sz w:val="18"/>
                <w:szCs w:val="18"/>
              </w:rPr>
              <w:t>、</w:t>
            </w:r>
            <w:r>
              <w:rPr>
                <w:rFonts w:ascii="宋体" w:hAnsi="宋体" w:eastAsia="宋体" w:cs="宋体"/>
                <w:i/>
                <w:iCs/>
                <w:color w:val="auto"/>
                <w:sz w:val="18"/>
                <w:szCs w:val="18"/>
              </w:rPr>
              <w:t>《互联网企业社会责任报告编写指南》（T/ISC 0003—2020）</w:t>
            </w:r>
            <w:r>
              <w:rPr>
                <w:rFonts w:hint="eastAsia" w:ascii="宋体" w:hAnsi="宋体" w:eastAsia="宋体" w:cs="宋体"/>
                <w:i/>
                <w:iCs/>
                <w:color w:val="auto"/>
                <w:sz w:val="18"/>
                <w:szCs w:val="18"/>
              </w:rPr>
              <w:t>等）</w:t>
            </w:r>
            <w:r>
              <w:rPr>
                <w:rFonts w:hint="eastAsia" w:ascii="Times New Roman" w:hAnsi="Times New Roman"/>
                <w:i/>
                <w:iCs/>
                <w:color w:val="auto"/>
                <w:sz w:val="18"/>
                <w:szCs w:val="18"/>
              </w:rPr>
              <w:t>注：企业社会责任</w:t>
            </w:r>
            <w:r>
              <w:rPr>
                <w:rFonts w:ascii="Times New Roman" w:hAnsi="Times New Roman"/>
                <w:i/>
                <w:iCs/>
                <w:color w:val="auto"/>
                <w:sz w:val="18"/>
                <w:szCs w:val="18"/>
              </w:rPr>
              <w:t>/ESG</w:t>
            </w:r>
            <w:r>
              <w:rPr>
                <w:rFonts w:hint="eastAsia" w:ascii="Times New Roman" w:hAnsi="Times New Roman"/>
                <w:i/>
                <w:iCs/>
                <w:color w:val="auto"/>
                <w:sz w:val="18"/>
                <w:szCs w:val="18"/>
              </w:rPr>
              <w:t>报告内应包含披露指标与所填写参照标准的详细对比对标情况）</w:t>
            </w:r>
          </w:p>
        </w:tc>
      </w:tr>
      <w:tr w14:paraId="292C2DEA">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5A28913B">
            <w:pPr>
              <w:widowControl/>
              <w:jc w:val="center"/>
              <w:textAlignment w:val="center"/>
              <w:rPr>
                <w:rFonts w:ascii="宋体" w:hAnsi="宋体" w:eastAsia="宋体" w:cs="宋体"/>
                <w:b/>
                <w:bCs/>
                <w:sz w:val="22"/>
              </w:rPr>
            </w:pP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58665D">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签约企业客户数2024年（家）</w:t>
            </w:r>
          </w:p>
        </w:tc>
        <w:tc>
          <w:tcPr>
            <w:tcW w:w="13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5BE723">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签约企业客户数2</w:t>
            </w:r>
            <w:r>
              <w:rPr>
                <w:rFonts w:ascii="宋体" w:hAnsi="宋体" w:eastAsia="宋体" w:cs="宋体"/>
                <w:b/>
                <w:bCs/>
                <w:color w:val="auto"/>
                <w:kern w:val="0"/>
                <w:sz w:val="22"/>
                <w:lang w:bidi="ar"/>
              </w:rPr>
              <w:t>02</w:t>
            </w:r>
            <w:r>
              <w:rPr>
                <w:rFonts w:hint="eastAsia" w:ascii="宋体" w:hAnsi="宋体" w:eastAsia="宋体" w:cs="宋体"/>
                <w:b/>
                <w:bCs/>
                <w:color w:val="auto"/>
                <w:kern w:val="0"/>
                <w:sz w:val="22"/>
                <w:lang w:bidi="ar"/>
              </w:rPr>
              <w:t>3年（家）</w:t>
            </w:r>
          </w:p>
        </w:tc>
        <w:tc>
          <w:tcPr>
            <w:tcW w:w="1247"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14:paraId="7DAA6887">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平均客单价2024年</w:t>
            </w:r>
          </w:p>
          <w:p w14:paraId="3BBEEC07">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（万元）</w:t>
            </w:r>
          </w:p>
        </w:tc>
        <w:tc>
          <w:tcPr>
            <w:tcW w:w="1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E4914">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平均客单价2023年</w:t>
            </w:r>
          </w:p>
          <w:p w14:paraId="267198DE">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（万元）</w:t>
            </w:r>
          </w:p>
        </w:tc>
        <w:tc>
          <w:tcPr>
            <w:tcW w:w="22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024BB2">
            <w:pPr>
              <w:jc w:val="center"/>
              <w:rPr>
                <w:rFonts w:ascii="宋体" w:hAnsi="宋体" w:eastAsia="宋体" w:cs="宋体"/>
                <w:b/>
                <w:bCs/>
                <w:color w:val="auto"/>
                <w:kern w:val="0"/>
                <w:sz w:val="22"/>
                <w:lang w:bidi="ar"/>
              </w:rPr>
            </w:pPr>
            <w:bookmarkStart w:id="5" w:name="_Hlk194502819"/>
            <w:r>
              <w:rPr>
                <w:rFonts w:hint="eastAsia" w:ascii="宋体" w:hAnsi="宋体" w:eastAsia="宋体" w:cs="宋体"/>
                <w:b/>
                <w:bCs/>
                <w:color w:val="auto"/>
                <w:kern w:val="0"/>
                <w:sz w:val="22"/>
                <w:lang w:bidi="ar"/>
              </w:rPr>
              <w:t>年均MAU最高的桌面端产品</w:t>
            </w:r>
            <w:bookmarkEnd w:id="5"/>
            <w:r>
              <w:rPr>
                <w:rFonts w:hint="eastAsia" w:ascii="宋体" w:hAnsi="宋体" w:eastAsia="宋体" w:cs="宋体"/>
                <w:b/>
                <w:bCs/>
                <w:color w:val="auto"/>
                <w:kern w:val="0"/>
                <w:sz w:val="22"/>
                <w:lang w:bidi="ar"/>
              </w:rPr>
              <w:t>2024年</w:t>
            </w:r>
          </w:p>
        </w:tc>
        <w:tc>
          <w:tcPr>
            <w:tcW w:w="22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EDDB4">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年均MAU最高的桌面端产品2</w:t>
            </w:r>
            <w:r>
              <w:rPr>
                <w:rFonts w:ascii="宋体" w:hAnsi="宋体" w:eastAsia="宋体" w:cs="宋体"/>
                <w:b/>
                <w:bCs/>
                <w:color w:val="auto"/>
                <w:kern w:val="0"/>
                <w:sz w:val="22"/>
                <w:lang w:bidi="ar"/>
              </w:rPr>
              <w:t>02</w:t>
            </w:r>
            <w:r>
              <w:rPr>
                <w:rFonts w:hint="eastAsia" w:ascii="宋体" w:hAnsi="宋体" w:eastAsia="宋体" w:cs="宋体"/>
                <w:b/>
                <w:bCs/>
                <w:color w:val="auto"/>
                <w:kern w:val="0"/>
                <w:sz w:val="22"/>
                <w:lang w:bidi="ar"/>
              </w:rPr>
              <w:t>3年</w:t>
            </w:r>
          </w:p>
        </w:tc>
      </w:tr>
      <w:tr w14:paraId="75C125D0">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1EEA3696">
            <w:pPr>
              <w:jc w:val="center"/>
              <w:rPr>
                <w:rFonts w:ascii="宋体" w:hAnsi="宋体" w:eastAsia="宋体" w:cs="宋体"/>
                <w:b/>
                <w:bCs/>
                <w:sz w:val="22"/>
              </w:rPr>
            </w:pP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3CE466">
            <w:pPr>
              <w:jc w:val="center"/>
              <w:rPr>
                <w:rFonts w:ascii="宋体" w:hAnsi="宋体" w:eastAsia="宋体" w:cs="宋体"/>
                <w:color w:val="auto"/>
                <w:sz w:val="22"/>
              </w:rPr>
            </w:pPr>
          </w:p>
        </w:tc>
        <w:tc>
          <w:tcPr>
            <w:tcW w:w="13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D12D09B">
            <w:pPr>
              <w:jc w:val="center"/>
              <w:rPr>
                <w:rFonts w:ascii="宋体" w:hAnsi="宋体" w:eastAsia="宋体" w:cs="宋体"/>
                <w:color w:val="auto"/>
                <w:sz w:val="22"/>
              </w:rPr>
            </w:pPr>
          </w:p>
        </w:tc>
        <w:tc>
          <w:tcPr>
            <w:tcW w:w="1247"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14:paraId="45D9A2F3">
            <w:pPr>
              <w:jc w:val="center"/>
              <w:rPr>
                <w:rFonts w:ascii="宋体" w:hAnsi="宋体" w:eastAsia="宋体" w:cs="宋体"/>
                <w:color w:val="auto"/>
                <w:sz w:val="22"/>
              </w:rPr>
            </w:pPr>
          </w:p>
        </w:tc>
        <w:tc>
          <w:tcPr>
            <w:tcW w:w="12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198C">
            <w:pPr>
              <w:jc w:val="center"/>
              <w:rPr>
                <w:rFonts w:ascii="宋体" w:hAnsi="宋体" w:eastAsia="宋体" w:cs="宋体"/>
                <w:color w:val="auto"/>
                <w:sz w:val="22"/>
              </w:rPr>
            </w:pPr>
          </w:p>
        </w:tc>
        <w:tc>
          <w:tcPr>
            <w:tcW w:w="2273"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2DD9DE76">
            <w:pPr>
              <w:jc w:val="center"/>
              <w:rPr>
                <w:rFonts w:ascii="宋体" w:hAnsi="宋体" w:cs="宋体"/>
                <w:i/>
                <w:color w:val="auto"/>
                <w:sz w:val="18"/>
                <w:szCs w:val="18"/>
              </w:rPr>
            </w:pPr>
            <w:r>
              <w:rPr>
                <w:rFonts w:hint="eastAsia" w:ascii="宋体" w:hAnsi="宋体" w:cs="宋体"/>
                <w:i/>
                <w:color w:val="auto"/>
                <w:sz w:val="18"/>
                <w:szCs w:val="18"/>
              </w:rPr>
              <w:t>桌面端产品名称： ，桌面端产品年均月覆盖用户数（万）：</w:t>
            </w:r>
          </w:p>
        </w:tc>
        <w:tc>
          <w:tcPr>
            <w:tcW w:w="2281"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1A381D1A">
            <w:pPr>
              <w:jc w:val="center"/>
              <w:rPr>
                <w:rFonts w:ascii="宋体" w:hAnsi="宋体" w:eastAsia="宋体" w:cs="宋体"/>
                <w:color w:val="auto"/>
                <w:sz w:val="22"/>
              </w:rPr>
            </w:pPr>
            <w:r>
              <w:rPr>
                <w:rFonts w:hint="eastAsia" w:ascii="宋体" w:hAnsi="宋体" w:cs="宋体"/>
                <w:i/>
                <w:color w:val="auto"/>
                <w:sz w:val="18"/>
                <w:szCs w:val="18"/>
              </w:rPr>
              <w:t>桌面端产品名称： ，桌面端产品年均月覆盖用户数（万）：</w:t>
            </w:r>
          </w:p>
        </w:tc>
      </w:tr>
      <w:tr w14:paraId="77DD8FAE">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0DD4A5AF">
            <w:pPr>
              <w:jc w:val="center"/>
              <w:rPr>
                <w:rFonts w:ascii="宋体" w:hAnsi="宋体" w:eastAsia="宋体" w:cs="宋体"/>
                <w:b/>
                <w:bCs/>
                <w:sz w:val="22"/>
              </w:rPr>
            </w:pPr>
          </w:p>
        </w:tc>
        <w:tc>
          <w:tcPr>
            <w:tcW w:w="4870"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14:paraId="5453CF10">
            <w:pPr>
              <w:jc w:val="center"/>
              <w:rPr>
                <w:rFonts w:ascii="宋体" w:hAnsi="宋体" w:eastAsia="宋体" w:cs="宋体"/>
                <w:b/>
                <w:bCs/>
                <w:color w:val="auto"/>
                <w:kern w:val="0"/>
                <w:sz w:val="22"/>
                <w:lang w:bidi="ar"/>
              </w:rPr>
            </w:pPr>
            <w:bookmarkStart w:id="6" w:name="OLE_LINK1"/>
            <w:r>
              <w:rPr>
                <w:rFonts w:hint="eastAsia" w:ascii="宋体" w:hAnsi="宋体" w:eastAsia="宋体" w:cs="宋体"/>
                <w:b/>
                <w:bCs/>
                <w:color w:val="auto"/>
                <w:kern w:val="0"/>
                <w:sz w:val="22"/>
                <w:lang w:bidi="ar"/>
              </w:rPr>
              <w:t>年均MAU最高的移动端产品</w:t>
            </w:r>
            <w:bookmarkEnd w:id="6"/>
            <w:r>
              <w:rPr>
                <w:rFonts w:hint="eastAsia" w:ascii="宋体" w:hAnsi="宋体" w:eastAsia="宋体" w:cs="宋体"/>
                <w:b/>
                <w:bCs/>
                <w:color w:val="auto"/>
                <w:kern w:val="0"/>
                <w:sz w:val="22"/>
                <w:lang w:bidi="ar"/>
              </w:rPr>
              <w:t>2024年</w:t>
            </w:r>
          </w:p>
        </w:tc>
        <w:tc>
          <w:tcPr>
            <w:tcW w:w="48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BC60">
            <w:pPr>
              <w:jc w:val="center"/>
              <w:rPr>
                <w:rFonts w:ascii="宋体" w:hAnsi="宋体" w:eastAsia="宋体" w:cs="宋体"/>
                <w:color w:val="auto"/>
                <w:sz w:val="22"/>
              </w:rPr>
            </w:pPr>
            <w:r>
              <w:rPr>
                <w:rFonts w:hint="eastAsia" w:ascii="宋体" w:hAnsi="宋体" w:eastAsia="宋体" w:cs="宋体"/>
                <w:b/>
                <w:bCs/>
                <w:color w:val="auto"/>
                <w:kern w:val="0"/>
                <w:sz w:val="22"/>
                <w:lang w:bidi="ar"/>
              </w:rPr>
              <w:t>年均MAU最高的移动端产品2023年</w:t>
            </w:r>
          </w:p>
        </w:tc>
      </w:tr>
      <w:tr w14:paraId="412B6304">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09DDFA21">
            <w:pPr>
              <w:jc w:val="center"/>
              <w:rPr>
                <w:rFonts w:ascii="宋体" w:hAnsi="宋体" w:eastAsia="宋体" w:cs="宋体"/>
                <w:b/>
                <w:bCs/>
                <w:sz w:val="22"/>
              </w:rPr>
            </w:pPr>
          </w:p>
        </w:tc>
        <w:tc>
          <w:tcPr>
            <w:tcW w:w="4870"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14:paraId="0F473450">
            <w:pPr>
              <w:jc w:val="center"/>
              <w:rPr>
                <w:rFonts w:ascii="宋体" w:hAnsi="宋体" w:eastAsia="宋体" w:cs="宋体"/>
                <w:color w:val="auto"/>
                <w:sz w:val="22"/>
              </w:rPr>
            </w:pPr>
            <w:bookmarkStart w:id="7" w:name="_Hlk196326099"/>
            <w:r>
              <w:rPr>
                <w:rFonts w:hint="eastAsia" w:ascii="宋体" w:hAnsi="宋体" w:cs="宋体"/>
                <w:i/>
                <w:color w:val="auto"/>
                <w:sz w:val="18"/>
                <w:szCs w:val="18"/>
              </w:rPr>
              <w:t>产品名称： ,产品APP端年均MAU(万)： ,产品小程序端年均MAU(万)： ,APP和小程序端去重后合计年均MAU(万)：</w:t>
            </w:r>
            <w:bookmarkEnd w:id="7"/>
          </w:p>
        </w:tc>
        <w:tc>
          <w:tcPr>
            <w:tcW w:w="48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F22C">
            <w:pPr>
              <w:jc w:val="center"/>
              <w:rPr>
                <w:rFonts w:ascii="宋体" w:hAnsi="宋体" w:eastAsia="宋体" w:cs="宋体"/>
                <w:color w:val="auto"/>
                <w:sz w:val="22"/>
              </w:rPr>
            </w:pPr>
            <w:r>
              <w:rPr>
                <w:rFonts w:hint="eastAsia" w:ascii="宋体" w:hAnsi="宋体" w:cs="宋体"/>
                <w:i/>
                <w:color w:val="auto"/>
                <w:sz w:val="18"/>
                <w:szCs w:val="18"/>
              </w:rPr>
              <w:t>产品名称： ,产品APP端年均MAU(万)： ,产品小程序端年均MAU(万)： ,APP和小程序端去重后合计年均MAU(万)：</w:t>
            </w:r>
          </w:p>
        </w:tc>
      </w:tr>
      <w:tr w14:paraId="6E3B6B12">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388272E9">
            <w:pPr>
              <w:jc w:val="center"/>
              <w:rPr>
                <w:rFonts w:ascii="宋体" w:hAnsi="宋体" w:eastAsia="宋体" w:cs="宋体"/>
                <w:b/>
                <w:bCs/>
                <w:sz w:val="22"/>
              </w:rPr>
            </w:pPr>
          </w:p>
        </w:tc>
        <w:tc>
          <w:tcPr>
            <w:tcW w:w="1610"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7F7F220B">
            <w:pPr>
              <w:jc w:val="center"/>
              <w:rPr>
                <w:rFonts w:ascii="宋体" w:hAnsi="宋体" w:eastAsia="宋体" w:cs="宋体"/>
                <w:b/>
                <w:bCs/>
                <w:color w:val="auto"/>
                <w:kern w:val="0"/>
                <w:sz w:val="22"/>
                <w:lang w:bidi="ar"/>
              </w:rPr>
            </w:pPr>
            <w:bookmarkStart w:id="8" w:name="_Hlk164259639"/>
            <w:r>
              <w:rPr>
                <w:rFonts w:hint="eastAsia" w:ascii="宋体" w:hAnsi="宋体" w:eastAsia="宋体" w:cs="宋体"/>
                <w:b/>
                <w:bCs/>
                <w:color w:val="auto"/>
                <w:kern w:val="0"/>
                <w:sz w:val="22"/>
                <w:lang w:bidi="ar"/>
              </w:rPr>
              <w:t>主要产品及服务名称</w:t>
            </w:r>
            <w:bookmarkEnd w:id="8"/>
            <w:r>
              <w:rPr>
                <w:rFonts w:hint="eastAsia" w:ascii="宋体" w:hAnsi="宋体" w:eastAsia="宋体" w:cs="宋体"/>
                <w:b/>
                <w:bCs/>
                <w:color w:val="auto"/>
                <w:kern w:val="0"/>
                <w:sz w:val="22"/>
                <w:lang w:bidi="ar"/>
              </w:rPr>
              <w:t>1</w:t>
            </w:r>
          </w:p>
        </w:tc>
        <w:tc>
          <w:tcPr>
            <w:tcW w:w="1626" w:type="dxa"/>
            <w:gridSpan w:val="7"/>
            <w:tcBorders>
              <w:top w:val="single" w:color="auto" w:sz="4" w:space="0"/>
              <w:left w:val="single" w:color="000000" w:sz="4" w:space="0"/>
              <w:bottom w:val="single" w:color="000000" w:sz="4" w:space="0"/>
              <w:right w:val="single" w:color="000000" w:sz="4" w:space="0"/>
            </w:tcBorders>
            <w:shd w:val="clear" w:color="auto" w:fill="auto"/>
            <w:noWrap/>
            <w:vAlign w:val="center"/>
          </w:tcPr>
          <w:p w14:paraId="4B49F230">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域名或客户端APP名称</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EE61">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2024年营业收入（万元）</w:t>
            </w:r>
          </w:p>
        </w:tc>
        <w:tc>
          <w:tcPr>
            <w:tcW w:w="1625"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2CB2025D">
            <w:pPr>
              <w:jc w:val="center"/>
              <w:rPr>
                <w:rFonts w:ascii="宋体" w:hAnsi="宋体" w:eastAsia="宋体" w:cs="宋体"/>
                <w:color w:val="auto"/>
                <w:sz w:val="22"/>
              </w:rPr>
            </w:pPr>
            <w:r>
              <w:rPr>
                <w:rFonts w:hint="eastAsia" w:ascii="宋体" w:hAnsi="宋体" w:eastAsia="宋体" w:cs="宋体"/>
                <w:b/>
                <w:bCs/>
                <w:color w:val="auto"/>
                <w:kern w:val="0"/>
                <w:sz w:val="22"/>
                <w:lang w:bidi="ar"/>
              </w:rPr>
              <w:t>年均</w:t>
            </w:r>
            <w:r>
              <w:rPr>
                <w:rFonts w:ascii="宋体" w:hAnsi="宋体" w:eastAsia="宋体" w:cs="宋体"/>
                <w:b/>
                <w:bCs/>
                <w:color w:val="auto"/>
                <w:kern w:val="0"/>
                <w:sz w:val="22"/>
                <w:lang w:bidi="ar"/>
              </w:rPr>
              <w:t>MAU</w:t>
            </w:r>
            <w:r>
              <w:rPr>
                <w:rFonts w:hint="eastAsia" w:ascii="宋体" w:hAnsi="宋体" w:eastAsia="宋体" w:cs="宋体"/>
                <w:b/>
                <w:bCs/>
                <w:color w:val="auto"/>
                <w:kern w:val="0"/>
                <w:sz w:val="22"/>
                <w:lang w:bidi="ar"/>
              </w:rPr>
              <w:t>（万）</w:t>
            </w: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4117ED4">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产品简介</w:t>
            </w:r>
          </w:p>
        </w:tc>
      </w:tr>
      <w:tr w14:paraId="1CFC2FB3">
        <w:tblPrEx>
          <w:tblCellMar>
            <w:top w:w="0" w:type="dxa"/>
            <w:left w:w="108" w:type="dxa"/>
            <w:bottom w:w="0" w:type="dxa"/>
            <w:right w:w="108" w:type="dxa"/>
          </w:tblCellMar>
        </w:tblPrEx>
        <w:trPr>
          <w:trHeight w:val="510"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78878C7E">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C0D4">
            <w:pPr>
              <w:rPr>
                <w:rFonts w:ascii="Times New Roman" w:hAnsi="Times New Roman"/>
                <w:i/>
                <w:color w:val="auto"/>
                <w:sz w:val="18"/>
                <w:szCs w:val="16"/>
              </w:rPr>
            </w:pP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2CA7">
            <w:pPr>
              <w:jc w:val="center"/>
              <w:rPr>
                <w:rFonts w:ascii="Times New Roman" w:hAnsi="Times New Roman"/>
                <w:i/>
                <w:color w:val="auto"/>
                <w:sz w:val="18"/>
                <w:szCs w:val="16"/>
              </w:rPr>
            </w:pP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DFE2">
            <w:pPr>
              <w:jc w:val="center"/>
              <w:rPr>
                <w:rFonts w:ascii="Times New Roman" w:hAnsi="Times New Roman"/>
                <w:i/>
                <w:color w:val="auto"/>
                <w:sz w:val="18"/>
                <w:szCs w:val="16"/>
              </w:rPr>
            </w:pPr>
          </w:p>
        </w:tc>
        <w:tc>
          <w:tcPr>
            <w:tcW w:w="1625"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1AFDAA16">
            <w:pPr>
              <w:rPr>
                <w:rFonts w:ascii="宋体" w:hAnsi="宋体" w:eastAsia="宋体" w:cs="宋体"/>
                <w:color w:val="auto"/>
                <w:sz w:val="22"/>
              </w:rPr>
            </w:pP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072BE53">
            <w:pPr>
              <w:rPr>
                <w:rFonts w:ascii="宋体" w:hAnsi="宋体" w:eastAsia="宋体" w:cs="宋体"/>
                <w:color w:val="auto"/>
                <w:sz w:val="22"/>
              </w:rPr>
            </w:pPr>
          </w:p>
        </w:tc>
      </w:tr>
      <w:tr w14:paraId="64F0DD54">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11BEACB0">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9A6D">
            <w:pPr>
              <w:jc w:val="center"/>
              <w:rPr>
                <w:rFonts w:ascii="Times New Roman" w:hAnsi="Times New Roman"/>
                <w:i/>
                <w:color w:val="auto"/>
                <w:sz w:val="18"/>
                <w:szCs w:val="16"/>
              </w:rPr>
            </w:pPr>
            <w:r>
              <w:rPr>
                <w:rFonts w:hint="eastAsia" w:ascii="宋体" w:hAnsi="宋体" w:eastAsia="宋体" w:cs="宋体"/>
                <w:b/>
                <w:bCs/>
                <w:color w:val="auto"/>
                <w:kern w:val="0"/>
                <w:sz w:val="22"/>
                <w:lang w:bidi="ar"/>
              </w:rPr>
              <w:t>主要产品及服务名称2</w:t>
            </w: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342B">
            <w:pPr>
              <w:jc w:val="center"/>
              <w:rPr>
                <w:rFonts w:ascii="Times New Roman" w:hAnsi="Times New Roman"/>
                <w:i/>
                <w:color w:val="auto"/>
                <w:sz w:val="18"/>
                <w:szCs w:val="16"/>
              </w:rPr>
            </w:pPr>
            <w:r>
              <w:rPr>
                <w:rFonts w:hint="eastAsia" w:ascii="宋体" w:hAnsi="宋体" w:eastAsia="宋体" w:cs="宋体"/>
                <w:b/>
                <w:bCs/>
                <w:color w:val="auto"/>
                <w:kern w:val="0"/>
                <w:sz w:val="22"/>
                <w:lang w:bidi="ar"/>
              </w:rPr>
              <w:t>域名或客户端APP名称</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3706">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2024年营业收入（万元）</w:t>
            </w:r>
          </w:p>
        </w:tc>
        <w:tc>
          <w:tcPr>
            <w:tcW w:w="1625"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7629E679">
            <w:pPr>
              <w:jc w:val="center"/>
              <w:rPr>
                <w:rFonts w:ascii="宋体" w:hAnsi="宋体" w:eastAsia="宋体" w:cs="宋体"/>
                <w:color w:val="auto"/>
                <w:sz w:val="22"/>
              </w:rPr>
            </w:pPr>
            <w:r>
              <w:rPr>
                <w:rFonts w:hint="eastAsia" w:ascii="宋体" w:hAnsi="宋体" w:eastAsia="宋体" w:cs="宋体"/>
                <w:b/>
                <w:bCs/>
                <w:color w:val="auto"/>
                <w:kern w:val="0"/>
                <w:sz w:val="22"/>
                <w:lang w:bidi="ar"/>
              </w:rPr>
              <w:t>年均</w:t>
            </w:r>
            <w:r>
              <w:rPr>
                <w:rFonts w:ascii="宋体" w:hAnsi="宋体" w:eastAsia="宋体" w:cs="宋体"/>
                <w:b/>
                <w:bCs/>
                <w:color w:val="auto"/>
                <w:kern w:val="0"/>
                <w:sz w:val="22"/>
                <w:lang w:bidi="ar"/>
              </w:rPr>
              <w:t>MAU</w:t>
            </w:r>
            <w:r>
              <w:rPr>
                <w:rFonts w:hint="eastAsia" w:ascii="宋体" w:hAnsi="宋体" w:eastAsia="宋体" w:cs="宋体"/>
                <w:b/>
                <w:bCs/>
                <w:color w:val="auto"/>
                <w:kern w:val="0"/>
                <w:sz w:val="22"/>
                <w:lang w:bidi="ar"/>
              </w:rPr>
              <w:t>（万）</w:t>
            </w: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07BB58E">
            <w:pPr>
              <w:jc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产品简介</w:t>
            </w:r>
          </w:p>
        </w:tc>
      </w:tr>
      <w:tr w14:paraId="32EE3452">
        <w:tblPrEx>
          <w:tblCellMar>
            <w:top w:w="0" w:type="dxa"/>
            <w:left w:w="108" w:type="dxa"/>
            <w:bottom w:w="0" w:type="dxa"/>
            <w:right w:w="108" w:type="dxa"/>
          </w:tblCellMar>
        </w:tblPrEx>
        <w:trPr>
          <w:trHeight w:val="510"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0767CA11">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ACE4">
            <w:pPr>
              <w:jc w:val="center"/>
              <w:rPr>
                <w:rFonts w:ascii="Times New Roman" w:hAnsi="Times New Roman"/>
                <w:i/>
                <w:color w:val="auto"/>
                <w:sz w:val="18"/>
                <w:szCs w:val="16"/>
              </w:rPr>
            </w:pP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81F1">
            <w:pPr>
              <w:jc w:val="center"/>
              <w:rPr>
                <w:rFonts w:ascii="Times New Roman" w:hAnsi="Times New Roman"/>
                <w:i/>
                <w:color w:val="auto"/>
                <w:sz w:val="18"/>
                <w:szCs w:val="16"/>
              </w:rPr>
            </w:pP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CF98">
            <w:pPr>
              <w:jc w:val="center"/>
              <w:rPr>
                <w:rFonts w:ascii="Times New Roman" w:hAnsi="Times New Roman"/>
                <w:i/>
                <w:color w:val="auto"/>
                <w:sz w:val="18"/>
                <w:szCs w:val="16"/>
              </w:rPr>
            </w:pPr>
          </w:p>
        </w:tc>
        <w:tc>
          <w:tcPr>
            <w:tcW w:w="1625"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0E91DA48">
            <w:pPr>
              <w:jc w:val="center"/>
              <w:rPr>
                <w:rFonts w:ascii="宋体" w:hAnsi="宋体" w:eastAsia="宋体" w:cs="宋体"/>
                <w:color w:val="auto"/>
                <w:sz w:val="22"/>
              </w:rPr>
            </w:pP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C6FAA8A">
            <w:pPr>
              <w:jc w:val="center"/>
              <w:rPr>
                <w:rFonts w:ascii="宋体" w:hAnsi="宋体" w:eastAsia="宋体" w:cs="宋体"/>
                <w:color w:val="auto"/>
                <w:sz w:val="22"/>
              </w:rPr>
            </w:pPr>
          </w:p>
        </w:tc>
      </w:tr>
      <w:tr w14:paraId="311DDF0E">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000000" w:sz="4" w:space="0"/>
              <w:right w:val="single" w:color="000000" w:sz="4" w:space="0"/>
            </w:tcBorders>
            <w:shd w:val="clear" w:color="auto" w:fill="auto"/>
            <w:vAlign w:val="center"/>
          </w:tcPr>
          <w:p w14:paraId="7759EC80">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D2EBFA">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主要产品及服务名称3</w:t>
            </w:r>
          </w:p>
        </w:tc>
        <w:tc>
          <w:tcPr>
            <w:tcW w:w="16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B3AADD">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域名或客户端APP名称</w:t>
            </w:r>
          </w:p>
        </w:tc>
        <w:tc>
          <w:tcPr>
            <w:tcW w:w="1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AEC058">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2024年营业收入（万元）</w:t>
            </w:r>
          </w:p>
        </w:tc>
        <w:tc>
          <w:tcPr>
            <w:tcW w:w="1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5C490">
            <w:pPr>
              <w:widowControl/>
              <w:jc w:val="center"/>
              <w:textAlignment w:val="center"/>
              <w:rPr>
                <w:rFonts w:ascii="宋体" w:hAnsi="宋体" w:eastAsia="宋体" w:cs="宋体"/>
                <w:b/>
                <w:bCs/>
                <w:color w:val="auto"/>
                <w:sz w:val="22"/>
              </w:rPr>
            </w:pPr>
            <w:r>
              <w:rPr>
                <w:rFonts w:hint="eastAsia" w:ascii="宋体" w:hAnsi="宋体" w:eastAsia="宋体" w:cs="宋体"/>
                <w:b/>
                <w:bCs/>
                <w:color w:val="auto"/>
                <w:kern w:val="0"/>
                <w:sz w:val="22"/>
                <w:lang w:bidi="ar"/>
              </w:rPr>
              <w:t>年均</w:t>
            </w:r>
            <w:r>
              <w:rPr>
                <w:rFonts w:ascii="宋体" w:hAnsi="宋体" w:eastAsia="宋体" w:cs="宋体"/>
                <w:b/>
                <w:bCs/>
                <w:color w:val="auto"/>
                <w:kern w:val="0"/>
                <w:sz w:val="22"/>
                <w:lang w:bidi="ar"/>
              </w:rPr>
              <w:t>MAU</w:t>
            </w:r>
            <w:r>
              <w:rPr>
                <w:rFonts w:hint="eastAsia" w:ascii="宋体" w:hAnsi="宋体" w:eastAsia="宋体" w:cs="宋体"/>
                <w:b/>
                <w:bCs/>
                <w:color w:val="auto"/>
                <w:kern w:val="0"/>
                <w:sz w:val="22"/>
                <w:lang w:bidi="ar"/>
              </w:rPr>
              <w:t>（万）</w:t>
            </w:r>
          </w:p>
        </w:tc>
        <w:tc>
          <w:tcPr>
            <w:tcW w:w="3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2A4ED">
            <w:pPr>
              <w:widowControl/>
              <w:jc w:val="center"/>
              <w:textAlignment w:val="center"/>
              <w:rPr>
                <w:rFonts w:ascii="宋体" w:hAnsi="宋体" w:eastAsia="宋体" w:cs="宋体"/>
                <w:b/>
                <w:bCs/>
                <w:color w:val="auto"/>
                <w:kern w:val="0"/>
                <w:sz w:val="22"/>
                <w:lang w:bidi="ar"/>
              </w:rPr>
            </w:pPr>
            <w:r>
              <w:rPr>
                <w:rFonts w:hint="eastAsia" w:ascii="宋体" w:hAnsi="宋体" w:eastAsia="宋体" w:cs="宋体"/>
                <w:b/>
                <w:bCs/>
                <w:color w:val="auto"/>
                <w:kern w:val="0"/>
                <w:sz w:val="22"/>
                <w:lang w:bidi="ar"/>
              </w:rPr>
              <w:t>产品简介</w:t>
            </w:r>
          </w:p>
        </w:tc>
      </w:tr>
      <w:tr w14:paraId="23A59D4A">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02F673">
            <w:pPr>
              <w:jc w:val="center"/>
              <w:rPr>
                <w:rFonts w:ascii="宋体" w:hAnsi="宋体" w:eastAsia="宋体" w:cs="宋体"/>
                <w:b/>
                <w:bCs/>
                <w:sz w:val="22"/>
              </w:rPr>
            </w:pPr>
          </w:p>
        </w:tc>
        <w:tc>
          <w:tcPr>
            <w:tcW w:w="1610"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26B575DE">
            <w:pPr>
              <w:rPr>
                <w:rFonts w:ascii="宋体" w:hAnsi="宋体" w:eastAsia="宋体" w:cs="宋体"/>
                <w:sz w:val="22"/>
              </w:rPr>
            </w:pPr>
          </w:p>
        </w:tc>
        <w:tc>
          <w:tcPr>
            <w:tcW w:w="1626"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1A778231">
            <w:pPr>
              <w:rPr>
                <w:rFonts w:ascii="宋体" w:hAnsi="宋体" w:eastAsia="宋体" w:cs="宋体"/>
                <w:sz w:val="22"/>
              </w:rPr>
            </w:pPr>
          </w:p>
        </w:tc>
        <w:tc>
          <w:tcPr>
            <w:tcW w:w="1634"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75CA62A5">
            <w:pPr>
              <w:rPr>
                <w:rFonts w:ascii="宋体" w:hAnsi="宋体" w:eastAsia="宋体" w:cs="宋体"/>
                <w:sz w:val="22"/>
              </w:rPr>
            </w:pPr>
          </w:p>
        </w:tc>
        <w:tc>
          <w:tcPr>
            <w:tcW w:w="1625"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14:paraId="703753C4">
            <w:pPr>
              <w:rPr>
                <w:rFonts w:ascii="宋体" w:hAnsi="宋体" w:eastAsia="宋体" w:cs="宋体"/>
                <w:color w:val="FF0000"/>
                <w:sz w:val="22"/>
              </w:rPr>
            </w:pPr>
          </w:p>
        </w:tc>
        <w:tc>
          <w:tcPr>
            <w:tcW w:w="3263"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159581EA">
            <w:pPr>
              <w:jc w:val="center"/>
              <w:rPr>
                <w:rFonts w:ascii="宋体" w:hAnsi="宋体" w:eastAsia="宋体" w:cs="宋体"/>
                <w:sz w:val="22"/>
              </w:rPr>
            </w:pPr>
          </w:p>
        </w:tc>
      </w:tr>
      <w:tr w14:paraId="49CC8283">
        <w:tblPrEx>
          <w:tblCellMar>
            <w:top w:w="0" w:type="dxa"/>
            <w:left w:w="108" w:type="dxa"/>
            <w:bottom w:w="0" w:type="dxa"/>
            <w:right w:w="108" w:type="dxa"/>
          </w:tblCellMar>
        </w:tblPrEx>
        <w:trPr>
          <w:trHeight w:val="540"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8FEAF7">
            <w:pPr>
              <w:jc w:val="center"/>
              <w:textAlignment w:val="center"/>
              <w:rPr>
                <w:rFonts w:ascii="宋体" w:hAnsi="宋体" w:eastAsia="宋体" w:cs="宋体"/>
                <w:b/>
                <w:bCs/>
                <w:sz w:val="22"/>
              </w:rPr>
            </w:pPr>
            <w:r>
              <w:rPr>
                <w:rFonts w:hint="eastAsia" w:ascii="宋体" w:hAnsi="宋体" w:eastAsia="宋体" w:cs="宋体"/>
                <w:b/>
                <w:bCs/>
                <w:kern w:val="0"/>
                <w:sz w:val="22"/>
                <w:lang w:bidi="ar"/>
              </w:rPr>
              <w:t>公司其他情况</w:t>
            </w: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35B95B">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股东名称1</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14B7AB">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持股比例（%）</w:t>
            </w:r>
          </w:p>
        </w:tc>
        <w:tc>
          <w:tcPr>
            <w:tcW w:w="16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8D6EC44">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投票权（%）</w:t>
            </w:r>
          </w:p>
        </w:tc>
        <w:tc>
          <w:tcPr>
            <w:tcW w:w="16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32E20A">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股东名称2</w:t>
            </w: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1684DC">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持股比例（</w:t>
            </w:r>
            <w:r>
              <w:rPr>
                <w:rFonts w:hint="eastAsia" w:ascii="宋体" w:hAnsi="宋体" w:eastAsia="宋体" w:cs="宋体"/>
                <w:b/>
                <w:bCs/>
                <w:kern w:val="0"/>
                <w:szCs w:val="21"/>
                <w:lang w:bidi="ar"/>
              </w:rPr>
              <w:t>%）</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F39CA1">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投票权（%）</w:t>
            </w:r>
          </w:p>
        </w:tc>
      </w:tr>
      <w:tr w14:paraId="09A18B49">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7CB02">
            <w:pPr>
              <w:jc w:val="center"/>
              <w:textAlignment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F3E963">
            <w:pPr>
              <w:rPr>
                <w:rFonts w:ascii="宋体" w:hAnsi="宋体" w:eastAsia="宋体" w:cs="宋体"/>
                <w:sz w:val="22"/>
              </w:rPr>
            </w:pP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64D56C0">
            <w:pPr>
              <w:rPr>
                <w:rFonts w:ascii="宋体" w:hAnsi="宋体" w:eastAsia="宋体" w:cs="宋体"/>
                <w:sz w:val="22"/>
              </w:rPr>
            </w:pPr>
          </w:p>
        </w:tc>
        <w:tc>
          <w:tcPr>
            <w:tcW w:w="16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05F126">
            <w:pPr>
              <w:rPr>
                <w:rFonts w:ascii="宋体" w:hAnsi="宋体" w:eastAsia="宋体" w:cs="宋体"/>
                <w:sz w:val="22"/>
              </w:rPr>
            </w:pPr>
          </w:p>
        </w:tc>
        <w:tc>
          <w:tcPr>
            <w:tcW w:w="16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F00F9C7">
            <w:pPr>
              <w:jc w:val="center"/>
              <w:rPr>
                <w:rFonts w:ascii="宋体" w:hAnsi="宋体" w:eastAsia="宋体" w:cs="宋体"/>
                <w:sz w:val="22"/>
              </w:rPr>
            </w:pP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7AF8E6">
            <w:pPr>
              <w:jc w:val="center"/>
              <w:rPr>
                <w:rFonts w:ascii="宋体" w:hAnsi="宋体" w:eastAsia="宋体" w:cs="宋体"/>
                <w:sz w:val="22"/>
              </w:rPr>
            </w:pP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AB4C79">
            <w:pPr>
              <w:jc w:val="center"/>
              <w:rPr>
                <w:rFonts w:ascii="宋体" w:hAnsi="宋体" w:eastAsia="宋体" w:cs="宋体"/>
                <w:sz w:val="22"/>
              </w:rPr>
            </w:pPr>
          </w:p>
        </w:tc>
      </w:tr>
      <w:tr w14:paraId="42527863">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693462">
            <w:pPr>
              <w:jc w:val="center"/>
              <w:textAlignment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0B444F">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股东名称3</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4840B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持股比例（%）</w:t>
            </w:r>
          </w:p>
        </w:tc>
        <w:tc>
          <w:tcPr>
            <w:tcW w:w="16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DE7D1A0">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投票权（%）</w:t>
            </w:r>
          </w:p>
        </w:tc>
        <w:tc>
          <w:tcPr>
            <w:tcW w:w="16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61B520">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股东名称4</w:t>
            </w: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6E69D7">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持股比例（</w:t>
            </w:r>
            <w:r>
              <w:rPr>
                <w:rFonts w:hint="eastAsia" w:ascii="宋体" w:hAnsi="宋体" w:eastAsia="宋体" w:cs="宋体"/>
                <w:b/>
                <w:bCs/>
                <w:kern w:val="0"/>
                <w:szCs w:val="21"/>
                <w:lang w:bidi="ar"/>
              </w:rPr>
              <w:t>%）</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DF0F16">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投票权（%）</w:t>
            </w:r>
          </w:p>
        </w:tc>
      </w:tr>
      <w:tr w14:paraId="6F259E3E">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14D0C">
            <w:pPr>
              <w:jc w:val="center"/>
              <w:textAlignment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55C976">
            <w:pPr>
              <w:rPr>
                <w:rFonts w:ascii="宋体" w:hAnsi="宋体" w:eastAsia="宋体" w:cs="宋体"/>
                <w:sz w:val="22"/>
              </w:rPr>
            </w:pP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C1E7056">
            <w:pPr>
              <w:rPr>
                <w:rFonts w:ascii="宋体" w:hAnsi="宋体" w:eastAsia="宋体" w:cs="宋体"/>
                <w:sz w:val="22"/>
              </w:rPr>
            </w:pPr>
          </w:p>
        </w:tc>
        <w:tc>
          <w:tcPr>
            <w:tcW w:w="16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6C85D20">
            <w:pPr>
              <w:rPr>
                <w:rFonts w:ascii="宋体" w:hAnsi="宋体" w:eastAsia="宋体" w:cs="宋体"/>
                <w:sz w:val="22"/>
              </w:rPr>
            </w:pPr>
          </w:p>
        </w:tc>
        <w:tc>
          <w:tcPr>
            <w:tcW w:w="16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FA94BD9">
            <w:pPr>
              <w:rPr>
                <w:rFonts w:ascii="宋体" w:hAnsi="宋体" w:eastAsia="宋体" w:cs="宋体"/>
                <w:sz w:val="22"/>
              </w:rPr>
            </w:pP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CF98A7">
            <w:pPr>
              <w:jc w:val="center"/>
              <w:rPr>
                <w:rFonts w:ascii="宋体" w:hAnsi="宋体" w:eastAsia="宋体" w:cs="宋体"/>
                <w:sz w:val="22"/>
              </w:rPr>
            </w:pP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2009D2">
            <w:pPr>
              <w:jc w:val="center"/>
              <w:rPr>
                <w:rFonts w:ascii="宋体" w:hAnsi="宋体" w:eastAsia="宋体" w:cs="宋体"/>
                <w:sz w:val="22"/>
              </w:rPr>
            </w:pPr>
          </w:p>
        </w:tc>
      </w:tr>
      <w:tr w14:paraId="77C682E8">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4B261">
            <w:pPr>
              <w:widowControl/>
              <w:jc w:val="center"/>
              <w:textAlignment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ABDE7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子公司名称1</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5829A61">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纳入合并报表时间</w:t>
            </w:r>
          </w:p>
        </w:tc>
        <w:tc>
          <w:tcPr>
            <w:tcW w:w="16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E694D95">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控制权比例（%）</w:t>
            </w:r>
          </w:p>
        </w:tc>
        <w:tc>
          <w:tcPr>
            <w:tcW w:w="16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D23EDE">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子公司名称2</w:t>
            </w: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C2C0AA">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纳入合并报表时间</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65F075">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控制权比例（%）</w:t>
            </w:r>
          </w:p>
        </w:tc>
      </w:tr>
      <w:tr w14:paraId="3B3E236A">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8E649">
            <w:pPr>
              <w:jc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C7367E">
            <w:pPr>
              <w:rPr>
                <w:rFonts w:ascii="宋体" w:hAnsi="宋体" w:eastAsia="宋体" w:cs="宋体"/>
                <w:sz w:val="22"/>
              </w:rPr>
            </w:pP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6824D8C">
            <w:pPr>
              <w:rPr>
                <w:rFonts w:ascii="宋体" w:hAnsi="宋体" w:eastAsia="宋体" w:cs="宋体"/>
                <w:sz w:val="22"/>
              </w:rPr>
            </w:pPr>
          </w:p>
        </w:tc>
        <w:tc>
          <w:tcPr>
            <w:tcW w:w="16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FE5E288">
            <w:pPr>
              <w:rPr>
                <w:rFonts w:ascii="宋体" w:hAnsi="宋体" w:eastAsia="宋体" w:cs="宋体"/>
                <w:sz w:val="22"/>
              </w:rPr>
            </w:pPr>
          </w:p>
        </w:tc>
        <w:tc>
          <w:tcPr>
            <w:tcW w:w="16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13039C0">
            <w:pPr>
              <w:rPr>
                <w:rFonts w:ascii="宋体" w:hAnsi="宋体" w:eastAsia="宋体" w:cs="宋体"/>
                <w:sz w:val="22"/>
              </w:rPr>
            </w:pP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243305">
            <w:pPr>
              <w:rPr>
                <w:rFonts w:ascii="宋体" w:hAnsi="宋体" w:eastAsia="宋体" w:cs="宋体"/>
                <w:sz w:val="22"/>
              </w:rPr>
            </w:pP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C63077">
            <w:pPr>
              <w:rPr>
                <w:rFonts w:ascii="宋体" w:hAnsi="宋体" w:eastAsia="宋体" w:cs="宋体"/>
                <w:sz w:val="22"/>
              </w:rPr>
            </w:pPr>
          </w:p>
        </w:tc>
      </w:tr>
      <w:tr w14:paraId="1AA46EE4">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17FB5">
            <w:pPr>
              <w:jc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ED39AA">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子公司名称3</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9CA12B6">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纳入合并报表时间</w:t>
            </w:r>
          </w:p>
        </w:tc>
        <w:tc>
          <w:tcPr>
            <w:tcW w:w="16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83CB5CC">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控制权比例（%）</w:t>
            </w:r>
          </w:p>
        </w:tc>
        <w:tc>
          <w:tcPr>
            <w:tcW w:w="16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17193D">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子公司名称4</w:t>
            </w: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3039F6">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纳入合并报表时间</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2C757F">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控制权比例（%）</w:t>
            </w:r>
          </w:p>
        </w:tc>
      </w:tr>
      <w:tr w14:paraId="21D5F758">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EEDEE">
            <w:pPr>
              <w:jc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3A99C7">
            <w:pPr>
              <w:rPr>
                <w:rFonts w:ascii="宋体" w:hAnsi="宋体" w:eastAsia="宋体" w:cs="宋体"/>
                <w:sz w:val="22"/>
              </w:rPr>
            </w:pP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12A4ABA">
            <w:pPr>
              <w:rPr>
                <w:rFonts w:ascii="宋体" w:hAnsi="宋体" w:eastAsia="宋体" w:cs="宋体"/>
                <w:sz w:val="22"/>
              </w:rPr>
            </w:pPr>
          </w:p>
        </w:tc>
        <w:tc>
          <w:tcPr>
            <w:tcW w:w="16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E817678">
            <w:pPr>
              <w:rPr>
                <w:rFonts w:ascii="宋体" w:hAnsi="宋体" w:eastAsia="宋体" w:cs="宋体"/>
                <w:sz w:val="22"/>
              </w:rPr>
            </w:pPr>
          </w:p>
        </w:tc>
        <w:tc>
          <w:tcPr>
            <w:tcW w:w="16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7AABC92">
            <w:pPr>
              <w:rPr>
                <w:rFonts w:ascii="宋体" w:hAnsi="宋体" w:eastAsia="宋体" w:cs="宋体"/>
                <w:sz w:val="22"/>
              </w:rPr>
            </w:pPr>
          </w:p>
        </w:tc>
        <w:tc>
          <w:tcPr>
            <w:tcW w:w="1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C112B4A">
            <w:pPr>
              <w:rPr>
                <w:rFonts w:ascii="宋体" w:hAnsi="宋体" w:eastAsia="宋体" w:cs="宋体"/>
                <w:sz w:val="22"/>
              </w:rPr>
            </w:pP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B6B8A1">
            <w:pPr>
              <w:rPr>
                <w:rFonts w:ascii="宋体" w:hAnsi="宋体" w:eastAsia="宋体" w:cs="宋体"/>
                <w:sz w:val="22"/>
              </w:rPr>
            </w:pPr>
          </w:p>
        </w:tc>
      </w:tr>
      <w:tr w14:paraId="6C479EC0">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EB24D">
            <w:pPr>
              <w:jc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8B0AD1">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融资时间1</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42ABB6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融资轮次</w:t>
            </w:r>
          </w:p>
        </w:tc>
        <w:tc>
          <w:tcPr>
            <w:tcW w:w="32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664698F">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融资金额（人民币/亿元）</w:t>
            </w: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532788E">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估值（人民币/亿元）</w:t>
            </w:r>
          </w:p>
        </w:tc>
      </w:tr>
      <w:tr w14:paraId="7810FF6B">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A20A50">
            <w:pPr>
              <w:jc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725B87">
            <w:pPr>
              <w:rPr>
                <w:rFonts w:ascii="宋体" w:hAnsi="宋体" w:eastAsia="宋体" w:cs="宋体"/>
                <w:sz w:val="22"/>
              </w:rPr>
            </w:pPr>
            <w:r>
              <w:rPr>
                <w:rFonts w:ascii="Times New Roman" w:hAnsi="Times New Roman"/>
                <w:i/>
                <w:sz w:val="18"/>
                <w:szCs w:val="16"/>
              </w:rPr>
              <w:t>（</w:t>
            </w:r>
            <w:r>
              <w:rPr>
                <w:rFonts w:hint="eastAsia" w:ascii="Times New Roman" w:hAnsi="Times New Roman"/>
                <w:i/>
                <w:sz w:val="18"/>
                <w:szCs w:val="16"/>
              </w:rPr>
              <w:t>最近一轮融资情况</w:t>
            </w:r>
            <w:r>
              <w:rPr>
                <w:rFonts w:ascii="Times New Roman" w:hAnsi="Times New Roman"/>
                <w:i/>
                <w:sz w:val="18"/>
                <w:szCs w:val="16"/>
              </w:rPr>
              <w:t>）</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72E3A49">
            <w:pPr>
              <w:rPr>
                <w:rFonts w:ascii="宋体" w:hAnsi="宋体" w:eastAsia="宋体" w:cs="宋体"/>
                <w:sz w:val="22"/>
              </w:rPr>
            </w:pPr>
          </w:p>
        </w:tc>
        <w:tc>
          <w:tcPr>
            <w:tcW w:w="325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37EE042">
            <w:pPr>
              <w:jc w:val="center"/>
              <w:rPr>
                <w:rFonts w:ascii="宋体" w:hAnsi="宋体" w:eastAsia="宋体" w:cs="宋体"/>
                <w:sz w:val="22"/>
              </w:rPr>
            </w:pP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56E005E">
            <w:pPr>
              <w:jc w:val="center"/>
              <w:rPr>
                <w:rFonts w:ascii="宋体" w:hAnsi="宋体" w:eastAsia="宋体" w:cs="宋体"/>
                <w:sz w:val="22"/>
              </w:rPr>
            </w:pPr>
          </w:p>
        </w:tc>
      </w:tr>
      <w:tr w14:paraId="7D9BA7C5">
        <w:tblPrEx>
          <w:tblCellMar>
            <w:top w:w="0" w:type="dxa"/>
            <w:left w:w="108" w:type="dxa"/>
            <w:bottom w:w="0" w:type="dxa"/>
            <w:right w:w="108" w:type="dxa"/>
          </w:tblCellMar>
        </w:tblPrEx>
        <w:trPr>
          <w:trHeight w:val="540"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3B3F1">
            <w:pPr>
              <w:jc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BAF8FE">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融资时间2</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AEF1D50">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融资轮次</w:t>
            </w:r>
          </w:p>
        </w:tc>
        <w:tc>
          <w:tcPr>
            <w:tcW w:w="32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2445544">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融资金额（人民币/亿元）</w:t>
            </w: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287C4F5">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估值（人民币/亿元）</w:t>
            </w:r>
          </w:p>
        </w:tc>
      </w:tr>
      <w:tr w14:paraId="32009935">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02D52">
            <w:pPr>
              <w:jc w:val="center"/>
              <w:rPr>
                <w:rFonts w:ascii="宋体" w:hAnsi="宋体" w:eastAsia="宋体" w:cs="宋体"/>
                <w:b/>
                <w:bCs/>
                <w:sz w:val="22"/>
              </w:rPr>
            </w:pPr>
          </w:p>
        </w:tc>
        <w:tc>
          <w:tcPr>
            <w:tcW w:w="16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578D43">
            <w:pPr>
              <w:rPr>
                <w:rFonts w:ascii="宋体" w:hAnsi="宋体" w:eastAsia="宋体" w:cs="宋体"/>
                <w:sz w:val="22"/>
              </w:rPr>
            </w:pPr>
            <w:r>
              <w:rPr>
                <w:rFonts w:ascii="Times New Roman" w:hAnsi="Times New Roman"/>
                <w:i/>
                <w:sz w:val="18"/>
                <w:szCs w:val="16"/>
              </w:rPr>
              <w:t>（</w:t>
            </w:r>
            <w:r>
              <w:rPr>
                <w:rFonts w:hint="eastAsia" w:ascii="Times New Roman" w:hAnsi="Times New Roman"/>
                <w:i/>
                <w:sz w:val="18"/>
                <w:szCs w:val="16"/>
              </w:rPr>
              <w:t>最近两轮融资情况</w:t>
            </w:r>
            <w:r>
              <w:rPr>
                <w:rFonts w:ascii="Times New Roman" w:hAnsi="Times New Roman"/>
                <w:i/>
                <w:sz w:val="18"/>
                <w:szCs w:val="16"/>
              </w:rPr>
              <w:t>）</w:t>
            </w:r>
          </w:p>
        </w:tc>
        <w:tc>
          <w:tcPr>
            <w:tcW w:w="162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8D32174">
            <w:pPr>
              <w:rPr>
                <w:rFonts w:ascii="宋体" w:hAnsi="宋体" w:eastAsia="宋体" w:cs="宋体"/>
                <w:sz w:val="22"/>
              </w:rPr>
            </w:pPr>
          </w:p>
        </w:tc>
        <w:tc>
          <w:tcPr>
            <w:tcW w:w="325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6B71802">
            <w:pPr>
              <w:jc w:val="center"/>
              <w:rPr>
                <w:rFonts w:ascii="宋体" w:hAnsi="宋体" w:eastAsia="宋体" w:cs="宋体"/>
                <w:sz w:val="22"/>
              </w:rPr>
            </w:pPr>
          </w:p>
        </w:tc>
        <w:tc>
          <w:tcPr>
            <w:tcW w:w="326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920FFC2">
            <w:pPr>
              <w:jc w:val="center"/>
              <w:rPr>
                <w:rFonts w:ascii="宋体" w:hAnsi="宋体" w:eastAsia="宋体" w:cs="宋体"/>
                <w:sz w:val="22"/>
              </w:rPr>
            </w:pPr>
          </w:p>
        </w:tc>
      </w:tr>
      <w:tr w14:paraId="4201F389">
        <w:tblPrEx>
          <w:tblCellMar>
            <w:top w:w="0" w:type="dxa"/>
            <w:left w:w="108" w:type="dxa"/>
            <w:bottom w:w="0" w:type="dxa"/>
            <w:right w:w="108" w:type="dxa"/>
          </w:tblCellMar>
        </w:tblPrEx>
        <w:trPr>
          <w:trHeight w:val="601"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25706">
            <w:pPr>
              <w:jc w:val="center"/>
              <w:rPr>
                <w:rFonts w:ascii="宋体" w:hAnsi="宋体" w:eastAsia="宋体" w:cs="宋体"/>
                <w:b/>
                <w:bCs/>
                <w:sz w:val="22"/>
              </w:rPr>
            </w:pPr>
          </w:p>
        </w:tc>
        <w:tc>
          <w:tcPr>
            <w:tcW w:w="4870"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14:paraId="60D17A0A">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市值（人民币/亿元）2024年</w:t>
            </w:r>
          </w:p>
        </w:tc>
        <w:tc>
          <w:tcPr>
            <w:tcW w:w="488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F43AAF2">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市值（人民币/亿元）2</w:t>
            </w:r>
            <w:r>
              <w:rPr>
                <w:rFonts w:ascii="宋体" w:hAnsi="宋体" w:eastAsia="宋体" w:cs="宋体"/>
                <w:b/>
                <w:bCs/>
                <w:kern w:val="0"/>
                <w:sz w:val="22"/>
                <w:lang w:bidi="ar"/>
              </w:rPr>
              <w:t>02</w:t>
            </w:r>
            <w:r>
              <w:rPr>
                <w:rFonts w:hint="eastAsia" w:ascii="宋体" w:hAnsi="宋体" w:eastAsia="宋体" w:cs="宋体"/>
                <w:b/>
                <w:bCs/>
                <w:kern w:val="0"/>
                <w:sz w:val="22"/>
                <w:lang w:bidi="ar"/>
              </w:rPr>
              <w:t>3年</w:t>
            </w:r>
          </w:p>
        </w:tc>
      </w:tr>
      <w:tr w14:paraId="0B60BBAF">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E89EA4">
            <w:pPr>
              <w:jc w:val="center"/>
              <w:rPr>
                <w:rFonts w:ascii="宋体" w:hAnsi="宋体" w:eastAsia="宋体" w:cs="宋体"/>
                <w:b/>
                <w:bCs/>
                <w:sz w:val="22"/>
              </w:rPr>
            </w:pPr>
          </w:p>
        </w:tc>
        <w:tc>
          <w:tcPr>
            <w:tcW w:w="4870"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14:paraId="7A1AEB8A">
            <w:pPr>
              <w:jc w:val="center"/>
              <w:rPr>
                <w:rFonts w:ascii="宋体" w:hAnsi="宋体" w:eastAsia="宋体" w:cs="宋体"/>
                <w:sz w:val="22"/>
              </w:rPr>
            </w:pPr>
            <w:r>
              <w:rPr>
                <w:rFonts w:ascii="Times New Roman" w:hAnsi="Times New Roman"/>
                <w:i/>
                <w:sz w:val="18"/>
                <w:szCs w:val="16"/>
              </w:rPr>
              <w:t>（</w:t>
            </w:r>
            <w:r>
              <w:rPr>
                <w:rFonts w:hint="eastAsia" w:ascii="Times New Roman" w:hAnsi="Times New Roman"/>
                <w:i/>
                <w:sz w:val="18"/>
                <w:szCs w:val="16"/>
              </w:rPr>
              <w:t>若当年上市可填写IPO市值</w:t>
            </w:r>
            <w:r>
              <w:rPr>
                <w:rFonts w:ascii="Times New Roman" w:hAnsi="Times New Roman"/>
                <w:i/>
                <w:sz w:val="18"/>
                <w:szCs w:val="16"/>
              </w:rPr>
              <w:t>）</w:t>
            </w:r>
          </w:p>
        </w:tc>
        <w:tc>
          <w:tcPr>
            <w:tcW w:w="488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5CB17E6">
            <w:pPr>
              <w:jc w:val="center"/>
              <w:rPr>
                <w:rFonts w:ascii="宋体" w:hAnsi="宋体" w:eastAsia="宋体" w:cs="宋体"/>
                <w:sz w:val="22"/>
              </w:rPr>
            </w:pPr>
          </w:p>
        </w:tc>
      </w:tr>
      <w:tr w14:paraId="52359FA2">
        <w:tblPrEx>
          <w:tblCellMar>
            <w:top w:w="0" w:type="dxa"/>
            <w:left w:w="108" w:type="dxa"/>
            <w:bottom w:w="0" w:type="dxa"/>
            <w:right w:w="108" w:type="dxa"/>
          </w:tblCellMar>
        </w:tblPrEx>
        <w:trPr>
          <w:trHeight w:val="601"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CD60F">
            <w:pPr>
              <w:jc w:val="center"/>
              <w:rPr>
                <w:rFonts w:ascii="宋体" w:hAnsi="宋体" w:eastAsia="宋体" w:cs="宋体"/>
                <w:b/>
                <w:bCs/>
                <w:sz w:val="22"/>
              </w:rPr>
            </w:pPr>
          </w:p>
        </w:tc>
        <w:tc>
          <w:tcPr>
            <w:tcW w:w="4870"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14:paraId="1C7CBABE">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未来是否有投资意向</w:t>
            </w:r>
          </w:p>
        </w:tc>
        <w:tc>
          <w:tcPr>
            <w:tcW w:w="488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814D4D3">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未来是否有融资需求</w:t>
            </w:r>
          </w:p>
        </w:tc>
      </w:tr>
      <w:tr w14:paraId="0685F35F">
        <w:tblPrEx>
          <w:tblCellMar>
            <w:top w:w="0" w:type="dxa"/>
            <w:left w:w="108" w:type="dxa"/>
            <w:bottom w:w="0" w:type="dxa"/>
            <w:right w:w="108" w:type="dxa"/>
          </w:tblCellMar>
        </w:tblPrEx>
        <w:trPr>
          <w:trHeight w:val="539"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9E2CA">
            <w:pPr>
              <w:jc w:val="center"/>
              <w:rPr>
                <w:rFonts w:ascii="宋体" w:hAnsi="宋体" w:eastAsia="宋体" w:cs="宋体"/>
                <w:b/>
                <w:bCs/>
                <w:sz w:val="22"/>
              </w:rPr>
            </w:pPr>
          </w:p>
        </w:tc>
        <w:tc>
          <w:tcPr>
            <w:tcW w:w="4870"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14:paraId="3DBE5086">
            <w:pPr>
              <w:jc w:val="center"/>
              <w:rPr>
                <w:rFonts w:ascii="宋体" w:hAnsi="宋体" w:eastAsia="宋体" w:cs="宋体"/>
                <w:sz w:val="22"/>
              </w:rPr>
            </w:pPr>
            <w:r>
              <w:rPr>
                <w:rFonts w:hint="eastAsia" w:ascii="Times New Roman" w:hAnsi="Times New Roman"/>
                <w:i/>
                <w:sz w:val="18"/>
                <w:szCs w:val="18"/>
              </w:rPr>
              <w:t>（请填写：有/无）</w:t>
            </w:r>
          </w:p>
        </w:tc>
        <w:tc>
          <w:tcPr>
            <w:tcW w:w="488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924094F">
            <w:pPr>
              <w:jc w:val="center"/>
              <w:rPr>
                <w:rFonts w:ascii="宋体" w:hAnsi="宋体" w:eastAsia="宋体" w:cs="宋体"/>
                <w:sz w:val="22"/>
              </w:rPr>
            </w:pPr>
            <w:r>
              <w:rPr>
                <w:rFonts w:hint="eastAsia" w:ascii="Times New Roman" w:hAnsi="Times New Roman"/>
                <w:i/>
                <w:sz w:val="18"/>
                <w:szCs w:val="18"/>
              </w:rPr>
              <w:t>（请填写：有/无）</w:t>
            </w:r>
          </w:p>
        </w:tc>
      </w:tr>
      <w:bookmarkEnd w:id="0"/>
    </w:tbl>
    <w:p w14:paraId="5BD6248E"/>
    <w:sectPr>
      <w:headerReference r:id="rId3" w:type="default"/>
      <w:footerReference r:id="rId4" w:type="default"/>
      <w:pgSz w:w="11906" w:h="16838"/>
      <w:pgMar w:top="1134" w:right="567"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B21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1270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75B3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GCGn4tMAAAAG&#10;AQAADwAAAGRycy9kb3ducmV2LnhtbE2PwU7DMBBE70j8g7VI3FonBUEIcSpREY5INBw4uvGSBOx1&#10;ZLtp+Hu2J7jNaFYzb6vt4qyYMcTRk4J8nYFA6rwZqVfw3jarAkRMmoy2nlDBD0bY1pcXlS6NP9Eb&#10;zvvUCy6hWGoFQ0pTKWXsBnQ6rv2ExNmnD04ntqGXJugTlzsrN1l2J50eiRcGPeFuwO57f3QKdk3b&#10;hhljsB/40tx8vT7d4vOi1PVVnj2CSLikv2M44zM61Mx08EcyUVgF/EhSsMpBcLgpCvaHs7h/AFlX&#10;8j9+/Qt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ghp+L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0B275B3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E940">
    <w:pPr>
      <w:pStyle w:val="4"/>
      <w:pBdr>
        <w:bottom w:val="none" w:color="auto" w:sz="0" w:space="1"/>
      </w:pBdr>
      <w:jc w:val="right"/>
    </w:pPr>
    <w:r>
      <w:rPr>
        <w:rFonts w:hint="eastAsia" w:ascii="黑体" w:hAnsi="黑体" w:eastAsia="黑体" w:cs="黑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MDUzMmZkZGI5MjM4NGJkYWJhYWJhN2YzZWViNzEifQ=="/>
  </w:docVars>
  <w:rsids>
    <w:rsidRoot w:val="007868C3"/>
    <w:rsid w:val="00064AFE"/>
    <w:rsid w:val="00091ABE"/>
    <w:rsid w:val="000A5555"/>
    <w:rsid w:val="000B7B4D"/>
    <w:rsid w:val="000C7522"/>
    <w:rsid w:val="000D16A1"/>
    <w:rsid w:val="000D2F08"/>
    <w:rsid w:val="000D4B2B"/>
    <w:rsid w:val="00104D93"/>
    <w:rsid w:val="0013419B"/>
    <w:rsid w:val="00140AFF"/>
    <w:rsid w:val="00157EAC"/>
    <w:rsid w:val="00161738"/>
    <w:rsid w:val="001C75F1"/>
    <w:rsid w:val="001D720A"/>
    <w:rsid w:val="00204B84"/>
    <w:rsid w:val="002057DE"/>
    <w:rsid w:val="00251CDD"/>
    <w:rsid w:val="00256747"/>
    <w:rsid w:val="00257740"/>
    <w:rsid w:val="00297748"/>
    <w:rsid w:val="002A5C82"/>
    <w:rsid w:val="002D187F"/>
    <w:rsid w:val="002D1A3F"/>
    <w:rsid w:val="00317EBE"/>
    <w:rsid w:val="00320D46"/>
    <w:rsid w:val="003342E7"/>
    <w:rsid w:val="00352E7F"/>
    <w:rsid w:val="003833C3"/>
    <w:rsid w:val="003908F3"/>
    <w:rsid w:val="003D639A"/>
    <w:rsid w:val="003D6AD0"/>
    <w:rsid w:val="003E367F"/>
    <w:rsid w:val="0047093C"/>
    <w:rsid w:val="00480EAF"/>
    <w:rsid w:val="004818F9"/>
    <w:rsid w:val="00490A93"/>
    <w:rsid w:val="0050594E"/>
    <w:rsid w:val="005157EF"/>
    <w:rsid w:val="00557342"/>
    <w:rsid w:val="00562BEA"/>
    <w:rsid w:val="005645A1"/>
    <w:rsid w:val="0056628E"/>
    <w:rsid w:val="00575952"/>
    <w:rsid w:val="0058270B"/>
    <w:rsid w:val="006100E5"/>
    <w:rsid w:val="006159B0"/>
    <w:rsid w:val="006341C0"/>
    <w:rsid w:val="00636146"/>
    <w:rsid w:val="00645C6B"/>
    <w:rsid w:val="0066125D"/>
    <w:rsid w:val="00662C49"/>
    <w:rsid w:val="006945F9"/>
    <w:rsid w:val="006A3A61"/>
    <w:rsid w:val="006B11A5"/>
    <w:rsid w:val="006F200A"/>
    <w:rsid w:val="006F64E0"/>
    <w:rsid w:val="007414B8"/>
    <w:rsid w:val="007660B7"/>
    <w:rsid w:val="00782EFE"/>
    <w:rsid w:val="007868C3"/>
    <w:rsid w:val="007A5EC2"/>
    <w:rsid w:val="007B59DE"/>
    <w:rsid w:val="007D166D"/>
    <w:rsid w:val="008244E6"/>
    <w:rsid w:val="00825C6C"/>
    <w:rsid w:val="00863B9D"/>
    <w:rsid w:val="00897DD8"/>
    <w:rsid w:val="008A5C3D"/>
    <w:rsid w:val="008D77D9"/>
    <w:rsid w:val="008F283A"/>
    <w:rsid w:val="009044BF"/>
    <w:rsid w:val="00920352"/>
    <w:rsid w:val="00927CAB"/>
    <w:rsid w:val="009501F2"/>
    <w:rsid w:val="00980A3A"/>
    <w:rsid w:val="0099159F"/>
    <w:rsid w:val="00A075B0"/>
    <w:rsid w:val="00A1267D"/>
    <w:rsid w:val="00A641F1"/>
    <w:rsid w:val="00AB4669"/>
    <w:rsid w:val="00AD3038"/>
    <w:rsid w:val="00AD5199"/>
    <w:rsid w:val="00AF7771"/>
    <w:rsid w:val="00B320D0"/>
    <w:rsid w:val="00B454E9"/>
    <w:rsid w:val="00BE5ADD"/>
    <w:rsid w:val="00C02CD1"/>
    <w:rsid w:val="00C52B18"/>
    <w:rsid w:val="00C63B11"/>
    <w:rsid w:val="00C75873"/>
    <w:rsid w:val="00CE2AA3"/>
    <w:rsid w:val="00D25927"/>
    <w:rsid w:val="00D43A53"/>
    <w:rsid w:val="00D45944"/>
    <w:rsid w:val="00DB6B98"/>
    <w:rsid w:val="00DC3E8C"/>
    <w:rsid w:val="00E4772C"/>
    <w:rsid w:val="00E51064"/>
    <w:rsid w:val="00E828F5"/>
    <w:rsid w:val="00E8649D"/>
    <w:rsid w:val="00E95568"/>
    <w:rsid w:val="00EB5A32"/>
    <w:rsid w:val="00F13BBB"/>
    <w:rsid w:val="00F31858"/>
    <w:rsid w:val="00F32496"/>
    <w:rsid w:val="00F66803"/>
    <w:rsid w:val="00F93C7E"/>
    <w:rsid w:val="00FD084C"/>
    <w:rsid w:val="00FD334B"/>
    <w:rsid w:val="00FF0457"/>
    <w:rsid w:val="18F91185"/>
    <w:rsid w:val="22285FAA"/>
    <w:rsid w:val="46172282"/>
    <w:rsid w:val="48C47D9E"/>
    <w:rsid w:val="4EB10BEE"/>
    <w:rsid w:val="59E858A3"/>
    <w:rsid w:val="5BC25D12"/>
    <w:rsid w:val="6F4250CD"/>
    <w:rsid w:val="70846AB6"/>
    <w:rsid w:val="77AB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4 字符"/>
    <w:basedOn w:val="6"/>
    <w:link w:val="2"/>
    <w:qFormat/>
    <w:uiPriority w:val="9"/>
    <w:rPr>
      <w:rFonts w:asciiTheme="majorHAnsi" w:hAnsiTheme="majorHAnsi" w:eastAsiaTheme="majorEastAsia" w:cstheme="majorBidi"/>
      <w:b/>
      <w:bCs/>
      <w:sz w:val="28"/>
      <w:szCs w:val="28"/>
    </w:rPr>
  </w:style>
  <w:style w:type="character" w:customStyle="1" w:styleId="10">
    <w:name w:val="font01"/>
    <w:basedOn w:val="6"/>
    <w:qFormat/>
    <w:uiPriority w:val="0"/>
    <w:rPr>
      <w:rFonts w:hint="default" w:ascii="Times New Roman" w:hAnsi="Times New Roman" w:cs="Times New Roman"/>
      <w:color w:val="000000"/>
      <w:sz w:val="32"/>
      <w:szCs w:val="32"/>
      <w:u w:val="none"/>
    </w:rPr>
  </w:style>
  <w:style w:type="character" w:customStyle="1" w:styleId="11">
    <w:name w:val="font21"/>
    <w:basedOn w:val="6"/>
    <w:qFormat/>
    <w:uiPriority w:val="0"/>
    <w:rPr>
      <w:rFonts w:ascii="黑体" w:hAnsi="宋体" w:eastAsia="黑体" w:cs="黑体"/>
      <w:color w:val="000000"/>
      <w:sz w:val="32"/>
      <w:szCs w:val="32"/>
      <w:u w:val="none"/>
    </w:rPr>
  </w:style>
  <w:style w:type="character" w:customStyle="1" w:styleId="12">
    <w:name w:val="long_text1"/>
    <w:qFormat/>
    <w:uiPriority w:val="0"/>
    <w:rPr>
      <w:sz w:val="13"/>
      <w:szCs w:val="1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2036</Words>
  <Characters>2255</Characters>
  <Lines>18</Lines>
  <Paragraphs>5</Paragraphs>
  <TotalTime>154</TotalTime>
  <ScaleCrop>false</ScaleCrop>
  <LinksUpToDate>false</LinksUpToDate>
  <CharactersWithSpaces>2265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2023-04-04T08:59:00Z</dcterms:created>
  <dc:creator>g zy</dc:creator>
  <cp:lastModifiedBy>景爽</cp:lastModifiedBy>
  <dcterms:modified xsi:type="dcterms:W3CDTF">2025-05-21T03:57:39Z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46947BF80EE84D3CA580B2DCEADBCC1D_13</vt:lpwstr>
  </property>
  <property fmtid="{D5CDD505-2E9C-101B-9397-08002B2CF9AE}" pid="4" name="KSOTemplateDocerSaveRecord">
    <vt:lpwstr>eyJoZGlkIjoiMWJmNzVjNWZkNmU3Nzk4YzdhNWRkNzBlYzVlMGYzMDciLCJ1c2VySWQiOiIzODk4NjI4MjUifQ==</vt:lpwstr>
  </property>
</Properties>
</file>