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5B46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</w:p>
    <w:p w14:paraId="0AA13EB6">
      <w:pPr>
        <w:spacing w:line="560" w:lineRule="exact"/>
        <w:ind w:firstLine="1044"/>
        <w:jc w:val="center"/>
        <w:rPr>
          <w:rFonts w:ascii="宋体" w:hAnsi="宋体"/>
          <w:b/>
          <w:bCs/>
          <w:sz w:val="52"/>
          <w:szCs w:val="52"/>
        </w:rPr>
      </w:pPr>
    </w:p>
    <w:p w14:paraId="66EF7B05">
      <w:pPr>
        <w:spacing w:line="560" w:lineRule="exact"/>
        <w:ind w:firstLine="1044"/>
        <w:jc w:val="center"/>
        <w:rPr>
          <w:rFonts w:ascii="宋体" w:hAnsi="宋体"/>
          <w:b/>
          <w:bCs/>
          <w:sz w:val="52"/>
          <w:szCs w:val="52"/>
        </w:rPr>
      </w:pPr>
    </w:p>
    <w:p w14:paraId="0C4F63C8">
      <w:pPr>
        <w:spacing w:line="560" w:lineRule="exact"/>
        <w:ind w:firstLine="1044"/>
        <w:jc w:val="center"/>
        <w:rPr>
          <w:rFonts w:ascii="宋体" w:hAnsi="宋体"/>
          <w:b/>
          <w:bCs/>
          <w:sz w:val="52"/>
          <w:szCs w:val="52"/>
        </w:rPr>
      </w:pPr>
    </w:p>
    <w:p w14:paraId="5CB3B7E3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b/>
          <w:bCs/>
          <w:sz w:val="52"/>
          <w:szCs w:val="52"/>
        </w:rPr>
        <w:t>《智能体创新应用典型案例申报书》</w:t>
      </w:r>
    </w:p>
    <w:p w14:paraId="75A25D32">
      <w:pPr>
        <w:spacing w:line="560" w:lineRule="exact"/>
        <w:ind w:firstLine="883" w:firstLineChars="20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 w14:paraId="70DE5048">
      <w:pPr>
        <w:spacing w:line="560" w:lineRule="exact"/>
        <w:ind w:firstLine="883" w:firstLineChars="20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 w14:paraId="1BBAC395">
      <w:pPr>
        <w:spacing w:line="560" w:lineRule="exact"/>
        <w:ind w:firstLine="1044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xxxxxxxx（案例</w:t>
      </w:r>
      <w:r>
        <w:rPr>
          <w:rFonts w:ascii="宋体" w:hAnsi="宋体"/>
          <w:b/>
          <w:bCs/>
          <w:sz w:val="52"/>
          <w:szCs w:val="52"/>
        </w:rPr>
        <w:t>名称</w:t>
      </w:r>
      <w:r>
        <w:rPr>
          <w:rFonts w:hint="eastAsia" w:ascii="宋体" w:hAnsi="宋体"/>
          <w:b/>
          <w:bCs/>
          <w:sz w:val="52"/>
          <w:szCs w:val="52"/>
        </w:rPr>
        <w:t>）</w:t>
      </w:r>
    </w:p>
    <w:p w14:paraId="66EDF47B">
      <w:pPr>
        <w:spacing w:line="560" w:lineRule="exact"/>
        <w:ind w:firstLine="883" w:firstLineChars="200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</w:p>
    <w:p w14:paraId="51C90C37">
      <w:pPr>
        <w:spacing w:line="560" w:lineRule="exact"/>
        <w:ind w:firstLine="880"/>
        <w:rPr>
          <w:rFonts w:asciiTheme="majorEastAsia" w:hAnsiTheme="majorEastAsia" w:eastAsiaTheme="majorEastAsia"/>
          <w:b/>
          <w:bCs/>
          <w:sz w:val="44"/>
          <w:szCs w:val="44"/>
        </w:rPr>
      </w:pPr>
    </w:p>
    <w:p w14:paraId="28E68BA6">
      <w:pPr>
        <w:spacing w:line="560" w:lineRule="exact"/>
        <w:ind w:firstLine="2240" w:firstLineChars="700"/>
        <w:jc w:val="left"/>
        <w:rPr>
          <w:rFonts w:ascii="仿宋" w:hAnsi="仿宋" w:eastAsia="仿宋"/>
          <w:sz w:val="32"/>
        </w:rPr>
      </w:pPr>
    </w:p>
    <w:p w14:paraId="2F8827D6">
      <w:pPr>
        <w:spacing w:line="560" w:lineRule="exact"/>
        <w:ind w:firstLine="2240" w:firstLineChars="700"/>
        <w:jc w:val="left"/>
        <w:rPr>
          <w:rFonts w:ascii="仿宋" w:hAnsi="仿宋" w:eastAsia="仿宋"/>
          <w:sz w:val="32"/>
        </w:rPr>
      </w:pPr>
    </w:p>
    <w:p w14:paraId="156D0FFE">
      <w:pPr>
        <w:spacing w:line="560" w:lineRule="exact"/>
        <w:ind w:firstLine="2240" w:firstLineChars="700"/>
        <w:jc w:val="left"/>
        <w:rPr>
          <w:rFonts w:ascii="仿宋" w:hAnsi="仿宋" w:eastAsia="仿宋"/>
          <w:sz w:val="32"/>
        </w:rPr>
      </w:pPr>
    </w:p>
    <w:p w14:paraId="140B2F2F">
      <w:pPr>
        <w:spacing w:line="560" w:lineRule="exact"/>
        <w:ind w:firstLine="2240" w:firstLineChars="700"/>
        <w:jc w:val="left"/>
        <w:rPr>
          <w:rFonts w:ascii="仿宋" w:hAnsi="仿宋" w:eastAsia="仿宋"/>
          <w:sz w:val="32"/>
        </w:rPr>
      </w:pPr>
    </w:p>
    <w:p w14:paraId="0C1DE27D">
      <w:pPr>
        <w:spacing w:line="560" w:lineRule="exact"/>
        <w:ind w:firstLine="2240" w:firstLineChars="700"/>
        <w:jc w:val="left"/>
        <w:rPr>
          <w:rFonts w:ascii="仿宋" w:hAnsi="仿宋" w:eastAsia="仿宋"/>
          <w:sz w:val="32"/>
        </w:rPr>
      </w:pPr>
    </w:p>
    <w:p w14:paraId="718682AA">
      <w:pPr>
        <w:spacing w:line="560" w:lineRule="exact"/>
        <w:ind w:firstLine="960" w:firstLineChars="300"/>
        <w:rPr>
          <w:rFonts w:ascii="仿宋" w:hAnsi="仿宋" w:eastAsia="仿宋"/>
          <w:b/>
          <w:bCs/>
          <w:sz w:val="32"/>
        </w:rPr>
      </w:pP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</w:rPr>
        <w:t>报送单位（盖章）：</w:t>
      </w:r>
    </w:p>
    <w:p w14:paraId="504FA8DF">
      <w:pPr>
        <w:spacing w:line="560" w:lineRule="exact"/>
        <w:ind w:firstLine="964" w:firstLineChars="300"/>
        <w:rPr>
          <w:rFonts w:ascii="仿宋" w:hAnsi="仿宋" w:eastAsia="仿宋"/>
          <w:b/>
          <w:bCs/>
          <w:sz w:val="32"/>
        </w:rPr>
      </w:pPr>
    </w:p>
    <w:p w14:paraId="1B0E4942">
      <w:pPr>
        <w:spacing w:line="560" w:lineRule="exact"/>
        <w:ind w:firstLine="964" w:firstLineChars="300"/>
        <w:rPr>
          <w:rFonts w:ascii="仿宋" w:hAnsi="仿宋" w:eastAsia="仿宋"/>
          <w:b/>
          <w:bCs/>
          <w:sz w:val="32"/>
        </w:rPr>
      </w:pPr>
    </w:p>
    <w:p w14:paraId="0E1D1F14">
      <w:pPr>
        <w:spacing w:line="560" w:lineRule="exact"/>
        <w:ind w:firstLine="1285" w:firstLineChars="400"/>
        <w:rPr>
          <w:rFonts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32"/>
        </w:rPr>
        <w:t>推</w:t>
      </w:r>
      <w:r>
        <w:rPr>
          <w:rFonts w:ascii="仿宋" w:hAnsi="仿宋" w:eastAsia="仿宋"/>
          <w:b/>
          <w:bCs/>
          <w:sz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</w:rPr>
        <w:t xml:space="preserve">荐 </w:t>
      </w:r>
      <w:r>
        <w:rPr>
          <w:rFonts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</w:rPr>
        <w:t xml:space="preserve">日 </w:t>
      </w:r>
      <w:r>
        <w:rPr>
          <w:rFonts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</w:rPr>
        <w:t xml:space="preserve">期 </w:t>
      </w:r>
      <w:r>
        <w:rPr>
          <w:rFonts w:ascii="仿宋" w:hAnsi="仿宋" w:eastAsia="仿宋"/>
          <w:b/>
          <w:bCs/>
          <w:sz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</w:rPr>
        <w:t>：</w:t>
      </w:r>
      <w:r>
        <w:rPr>
          <w:rFonts w:ascii="仿宋" w:hAnsi="仿宋" w:eastAsia="仿宋"/>
          <w:b/>
          <w:bCs/>
          <w:sz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</w:rPr>
        <w:t>年</w:t>
      </w:r>
      <w:r>
        <w:rPr>
          <w:rFonts w:ascii="仿宋" w:hAnsi="仿宋" w:eastAsia="仿宋"/>
          <w:b/>
          <w:bCs/>
          <w:sz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</w:rPr>
        <w:t>月</w:t>
      </w:r>
      <w:r>
        <w:rPr>
          <w:rFonts w:ascii="仿宋" w:hAnsi="仿宋" w:eastAsia="仿宋"/>
          <w:b/>
          <w:bCs/>
          <w:sz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</w:rPr>
        <w:t>日</w:t>
      </w:r>
      <w:r>
        <w:rPr>
          <w:rFonts w:eastAsia="仿宋_GB2312"/>
          <w:sz w:val="32"/>
        </w:rPr>
        <w:br w:type="page"/>
      </w:r>
    </w:p>
    <w:p w14:paraId="0E3DFB4A">
      <w:pPr>
        <w:spacing w:line="5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填报说明</w:t>
      </w:r>
    </w:p>
    <w:p w14:paraId="7ADE021F">
      <w:pPr>
        <w:spacing w:line="6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一、报送表由三张表格组成：表一《报送单位信息表》、表二《报送案例信息表》、表三《佐证材料》。</w:t>
      </w:r>
    </w:p>
    <w:p w14:paraId="320460F7">
      <w:pPr>
        <w:spacing w:line="6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二、案例填报应以第三人称阐述。各类表格、数据、计量单位等按照公开出版物标准编排，规避不宜公开的国家或商业秘密。</w:t>
      </w:r>
    </w:p>
    <w:p w14:paraId="6D08A763">
      <w:pPr>
        <w:spacing w:line="6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三、报送表封面：案例名称宜鲜明反映成果核心内容及特色，在报送单位处加盖公章或签字。</w:t>
      </w:r>
    </w:p>
    <w:p w14:paraId="000A81FF">
      <w:pPr>
        <w:spacing w:line="6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四、表三《佐证材料》：按照材料类别及排列顺序准确填写。</w:t>
      </w:r>
    </w:p>
    <w:p w14:paraId="2E29BF06">
      <w:pPr>
        <w:spacing w:line="6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五、报送表文档填写严格按照“格式要求”填报，不按要求填写的不予评议。</w:t>
      </w:r>
    </w:p>
    <w:p w14:paraId="1292032E">
      <w:pPr>
        <w:spacing w:line="6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六、页面规格A4竖版，简体中文。报送格式为盖公章的PDF格式扫描件文件及相应word版本文件。</w:t>
      </w:r>
    </w:p>
    <w:p w14:paraId="0690AD18">
      <w:pPr>
        <w:spacing w:line="600" w:lineRule="exact"/>
        <w:rPr>
          <w:rFonts w:ascii="仿宋_GB2312" w:eastAsia="仿宋_GB2312" w:hAnsiTheme="majorEastAsia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七、报送单位对成果案例及相关材料真实、合法性负责，保证无知识产权争议。如有不实之处，报送单位自行承担相应责任，以及由此产生的后果。</w:t>
      </w:r>
    </w:p>
    <w:p w14:paraId="774D19BA">
      <w:pPr>
        <w:spacing w:line="720" w:lineRule="auto"/>
        <w:rPr>
          <w:rFonts w:asciiTheme="majorEastAsia" w:hAnsiTheme="majorEastAsia" w:eastAsiaTheme="majorEastAsia"/>
          <w:b/>
          <w:bCs/>
          <w:sz w:val="28"/>
          <w:szCs w:val="28"/>
        </w:rPr>
      </w:pPr>
    </w:p>
    <w:p w14:paraId="63E0F49F">
      <w:pPr>
        <w:spacing w:line="720" w:lineRule="auto"/>
        <w:rPr>
          <w:rFonts w:asciiTheme="majorEastAsia" w:hAnsiTheme="majorEastAsia" w:eastAsiaTheme="majorEastAsia"/>
          <w:b/>
          <w:bCs/>
          <w:sz w:val="28"/>
          <w:szCs w:val="28"/>
        </w:rPr>
      </w:pPr>
    </w:p>
    <w:p w14:paraId="481561EF">
      <w:pPr>
        <w:spacing w:line="720" w:lineRule="auto"/>
        <w:rPr>
          <w:rFonts w:asciiTheme="majorEastAsia" w:hAnsiTheme="majorEastAsia" w:eastAsiaTheme="majorEastAsia"/>
          <w:b/>
          <w:bCs/>
          <w:sz w:val="28"/>
          <w:szCs w:val="28"/>
        </w:rPr>
      </w:pPr>
    </w:p>
    <w:p w14:paraId="775AF66C">
      <w:pPr>
        <w:spacing w:line="720" w:lineRule="auto"/>
        <w:rPr>
          <w:rFonts w:asciiTheme="majorEastAsia" w:hAnsiTheme="majorEastAsia" w:eastAsiaTheme="majorEastAsia"/>
          <w:b/>
          <w:bCs/>
          <w:sz w:val="28"/>
          <w:szCs w:val="28"/>
        </w:rPr>
      </w:pPr>
    </w:p>
    <w:p w14:paraId="77AC7CF3">
      <w:pPr>
        <w:spacing w:line="720" w:lineRule="auto"/>
        <w:rPr>
          <w:rFonts w:asciiTheme="majorEastAsia" w:hAnsiTheme="majorEastAsia" w:eastAsiaTheme="majorEastAsia"/>
          <w:b/>
          <w:bCs/>
          <w:sz w:val="28"/>
          <w:szCs w:val="28"/>
        </w:rPr>
      </w:pPr>
    </w:p>
    <w:p w14:paraId="2F426FE3">
      <w:pPr>
        <w:spacing w:line="720" w:lineRule="auto"/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表一：报送单位信息表</w:t>
      </w:r>
    </w:p>
    <w:tbl>
      <w:tblPr>
        <w:tblStyle w:val="8"/>
        <w:tblpPr w:leftFromText="180" w:rightFromText="180" w:vertAnchor="text" w:horzAnchor="page" w:tblpX="1693" w:tblpY="230"/>
        <w:tblOverlap w:val="never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1903"/>
        <w:gridCol w:w="1559"/>
        <w:gridCol w:w="2551"/>
      </w:tblGrid>
      <w:tr w14:paraId="6675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87" w:type="dxa"/>
            <w:vAlign w:val="center"/>
          </w:tcPr>
          <w:p w14:paraId="22CB29D0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单位全称</w:t>
            </w:r>
          </w:p>
        </w:tc>
        <w:tc>
          <w:tcPr>
            <w:tcW w:w="6013" w:type="dxa"/>
            <w:gridSpan w:val="3"/>
            <w:vAlign w:val="center"/>
          </w:tcPr>
          <w:p w14:paraId="670FDBF0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（工商登记名称）</w:t>
            </w:r>
          </w:p>
        </w:tc>
      </w:tr>
      <w:tr w14:paraId="3BB2B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87" w:type="dxa"/>
            <w:vAlign w:val="center"/>
          </w:tcPr>
          <w:p w14:paraId="4424CDD9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单位简称</w:t>
            </w:r>
          </w:p>
        </w:tc>
        <w:tc>
          <w:tcPr>
            <w:tcW w:w="1903" w:type="dxa"/>
            <w:vAlign w:val="center"/>
          </w:tcPr>
          <w:p w14:paraId="52F9D07A"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BFBF92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单位logo</w:t>
            </w:r>
          </w:p>
        </w:tc>
        <w:tc>
          <w:tcPr>
            <w:tcW w:w="2551" w:type="dxa"/>
            <w:vAlign w:val="center"/>
          </w:tcPr>
          <w:p w14:paraId="5B25296A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（高清矢量版本）与相关材料一并邮件报送</w:t>
            </w:r>
          </w:p>
        </w:tc>
      </w:tr>
      <w:tr w14:paraId="03E5E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2487" w:type="dxa"/>
            <w:vAlign w:val="center"/>
          </w:tcPr>
          <w:p w14:paraId="5342D2B2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单位类型</w:t>
            </w:r>
          </w:p>
        </w:tc>
        <w:tc>
          <w:tcPr>
            <w:tcW w:w="6013" w:type="dxa"/>
            <w:gridSpan w:val="3"/>
            <w:vAlign w:val="center"/>
          </w:tcPr>
          <w:p w14:paraId="4599D838">
            <w:pPr>
              <w:adjustRightInd w:val="0"/>
              <w:snapToGrid w:val="0"/>
              <w:spacing w:before="62" w:beforeLines="20" w:line="360" w:lineRule="auto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人工智能大模型提供方</w:t>
            </w:r>
          </w:p>
          <w:p w14:paraId="3A08C937">
            <w:pPr>
              <w:adjustRightInd w:val="0"/>
              <w:snapToGrid w:val="0"/>
              <w:spacing w:before="62" w:beforeLines="20" w:line="360" w:lineRule="auto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智能体制作技术提供方</w:t>
            </w:r>
          </w:p>
          <w:p w14:paraId="7E1C19E5">
            <w:pPr>
              <w:adjustRightInd w:val="0"/>
              <w:snapToGrid w:val="0"/>
              <w:spacing w:before="62" w:beforeLines="20" w:line="360" w:lineRule="auto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智能体解决方案提供方</w:t>
            </w:r>
          </w:p>
          <w:p w14:paraId="171A5B02">
            <w:pPr>
              <w:adjustRightInd w:val="0"/>
              <w:snapToGrid w:val="0"/>
              <w:spacing w:before="62" w:beforeLines="20" w:line="360" w:lineRule="auto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智能体应用单位（不限于传媒、教育、文旅、金融等机构）</w:t>
            </w:r>
          </w:p>
          <w:p w14:paraId="69221618">
            <w:pPr>
              <w:adjustRightInd w:val="0"/>
              <w:snapToGrid w:val="0"/>
              <w:spacing w:before="62" w:beforeLines="20" w:line="360" w:lineRule="auto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研究机构、高校</w:t>
            </w:r>
          </w:p>
          <w:p w14:paraId="5BB683AA">
            <w:pPr>
              <w:adjustRightInd w:val="0"/>
              <w:snapToGrid w:val="0"/>
              <w:spacing w:before="62" w:beforeLines="20" w:line="360" w:lineRule="auto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159385</wp:posOffset>
                      </wp:positionV>
                      <wp:extent cx="714375" cy="9525"/>
                      <wp:effectExtent l="0" t="0" r="0" b="0"/>
                      <wp:wrapNone/>
                      <wp:docPr id="38487680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flip:y;margin-left:67.15pt;margin-top:12.55pt;height:0.75pt;width:56.25pt;z-index:251659264;mso-width-relative:page;mso-height-relative:page;" filled="f" stroked="t" coordsize="21600,21600" o:gfxdata="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Au563VAAAACQEAAA8AAAAAAAAAAQAgAAAAIgAAAGRycy9kb3ducmV2LnhtbFBLAQIU&#10;ABQAAAAIAIdO4kCwmAIM9gEAAMYDAAAOAAAAAAAAAAEAIAAAACQBAABkcnMvZTJvRG9jLnhtbFBL&#10;BQYAAAAABgAGAFkBAACM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其他</w:t>
            </w:r>
          </w:p>
        </w:tc>
      </w:tr>
      <w:tr w14:paraId="2DF9D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87" w:type="dxa"/>
            <w:vAlign w:val="center"/>
          </w:tcPr>
          <w:p w14:paraId="2700FA46"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参与相关工作情况</w:t>
            </w:r>
          </w:p>
        </w:tc>
        <w:tc>
          <w:tcPr>
            <w:tcW w:w="6013" w:type="dxa"/>
            <w:gridSpan w:val="3"/>
            <w:vAlign w:val="center"/>
          </w:tcPr>
          <w:p w14:paraId="6B8E0A19">
            <w:pPr>
              <w:adjustRightInd w:val="0"/>
              <w:snapToGrid w:val="0"/>
              <w:spacing w:before="62" w:beforeLines="20" w:line="360" w:lineRule="auto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 xml:space="preserve">是否为协会会员单位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 xml:space="preserve">是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Cs w:val="21"/>
              </w:rPr>
              <w:t>否</w:t>
            </w:r>
          </w:p>
          <w:p w14:paraId="4326438A">
            <w:pPr>
              <w:adjustRightInd w:val="0"/>
              <w:snapToGrid w:val="0"/>
              <w:spacing w:before="62" w:beforeLines="20" w:line="360" w:lineRule="auto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153670</wp:posOffset>
                      </wp:positionV>
                      <wp:extent cx="693420" cy="0"/>
                      <wp:effectExtent l="0" t="6350" r="0" b="6350"/>
                      <wp:wrapNone/>
                      <wp:docPr id="836081068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36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flip:y;margin-left:109.8pt;margin-top:12.1pt;height:0pt;width:54.6pt;z-index:251660288;mso-width-relative:page;mso-height-relative:page;" filled="f" stroked="t" coordsize="21600,21600" o:gfxdata="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PNaFXVAAAACQEAAA8AAAAAAAAAAQAgAAAAIgAAAGRycy9kb3ducmV2LnhtbFBLAQIUABQAAAAI&#10;AIdO4kDb+P4a8AEAAMMDAAAOAAAAAAAAAAEAIAAAACQBAABkcnMvZTJvRG9jLnhtbFBLBQYAAAAA&#10;BgAGAFkBAACG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 w:eastAsia="仿宋_GB2312" w:cs="仿宋"/>
                <w:szCs w:val="21"/>
              </w:rPr>
              <w:t xml:space="preserve">参与其他征集活动情况 </w:t>
            </w:r>
          </w:p>
        </w:tc>
      </w:tr>
      <w:tr w14:paraId="52296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87" w:type="dxa"/>
            <w:vAlign w:val="center"/>
          </w:tcPr>
          <w:p w14:paraId="64145D56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 系 人</w:t>
            </w:r>
          </w:p>
        </w:tc>
        <w:tc>
          <w:tcPr>
            <w:tcW w:w="1903" w:type="dxa"/>
            <w:vAlign w:val="center"/>
          </w:tcPr>
          <w:p w14:paraId="7C4D9D4E"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98BD36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职 务</w:t>
            </w:r>
          </w:p>
        </w:tc>
        <w:tc>
          <w:tcPr>
            <w:tcW w:w="2551" w:type="dxa"/>
            <w:vAlign w:val="center"/>
          </w:tcPr>
          <w:p w14:paraId="269F8E78"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CB92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487" w:type="dxa"/>
            <w:vAlign w:val="center"/>
          </w:tcPr>
          <w:p w14:paraId="1876053C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联系电话</w:t>
            </w:r>
          </w:p>
        </w:tc>
        <w:tc>
          <w:tcPr>
            <w:tcW w:w="1903" w:type="dxa"/>
            <w:vAlign w:val="center"/>
          </w:tcPr>
          <w:p w14:paraId="02B38772"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5FE02E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手 机</w:t>
            </w:r>
          </w:p>
        </w:tc>
        <w:tc>
          <w:tcPr>
            <w:tcW w:w="2551" w:type="dxa"/>
            <w:vAlign w:val="center"/>
          </w:tcPr>
          <w:p w14:paraId="45280E4B"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0AD9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487" w:type="dxa"/>
            <w:vAlign w:val="center"/>
          </w:tcPr>
          <w:p w14:paraId="56D8589A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邮寄地址及邮编</w:t>
            </w:r>
          </w:p>
        </w:tc>
        <w:tc>
          <w:tcPr>
            <w:tcW w:w="6013" w:type="dxa"/>
            <w:gridSpan w:val="3"/>
            <w:vAlign w:val="center"/>
          </w:tcPr>
          <w:p w14:paraId="44CBFCCA"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CC10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487" w:type="dxa"/>
            <w:vAlign w:val="center"/>
          </w:tcPr>
          <w:p w14:paraId="7EF9591F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电子邮箱</w:t>
            </w:r>
          </w:p>
        </w:tc>
        <w:tc>
          <w:tcPr>
            <w:tcW w:w="6013" w:type="dxa"/>
            <w:gridSpan w:val="3"/>
            <w:vAlign w:val="center"/>
          </w:tcPr>
          <w:p w14:paraId="3EDCEEC7"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4114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2487" w:type="dxa"/>
            <w:vAlign w:val="center"/>
          </w:tcPr>
          <w:p w14:paraId="5522683C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单位简介</w:t>
            </w:r>
          </w:p>
          <w:p w14:paraId="2405A22F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（100字内）</w:t>
            </w:r>
          </w:p>
        </w:tc>
        <w:tc>
          <w:tcPr>
            <w:tcW w:w="6013" w:type="dxa"/>
            <w:gridSpan w:val="3"/>
            <w:vAlign w:val="center"/>
          </w:tcPr>
          <w:p w14:paraId="072BBD7E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92B5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87" w:type="dxa"/>
            <w:vAlign w:val="center"/>
          </w:tcPr>
          <w:p w14:paraId="167C58AE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联合报送或合作单位</w:t>
            </w:r>
          </w:p>
        </w:tc>
        <w:tc>
          <w:tcPr>
            <w:tcW w:w="6013" w:type="dxa"/>
            <w:gridSpan w:val="3"/>
            <w:vAlign w:val="center"/>
          </w:tcPr>
          <w:p w14:paraId="3B62D252">
            <w:pPr>
              <w:spacing w:line="5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（选填，如有联合报送单位、合作单位在此填写）</w:t>
            </w:r>
          </w:p>
        </w:tc>
      </w:tr>
    </w:tbl>
    <w:p w14:paraId="6E84946A">
      <w:pPr>
        <w:spacing w:line="720" w:lineRule="auto"/>
        <w:rPr>
          <w:rFonts w:ascii="宋体" w:hAnsi="宋体"/>
          <w:b/>
          <w:bCs/>
          <w:sz w:val="28"/>
          <w:szCs w:val="28"/>
        </w:rPr>
      </w:pPr>
    </w:p>
    <w:p w14:paraId="6F3E8A29">
      <w:pPr>
        <w:spacing w:line="72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表二：报送案例信息表</w:t>
      </w:r>
    </w:p>
    <w:tbl>
      <w:tblPr>
        <w:tblStyle w:val="9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6485"/>
      </w:tblGrid>
      <w:tr w14:paraId="58A3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1" w:type="dxa"/>
            <w:vAlign w:val="center"/>
          </w:tcPr>
          <w:p w14:paraId="4D473736">
            <w:pPr>
              <w:spacing w:line="5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案例名称</w:t>
            </w:r>
          </w:p>
        </w:tc>
        <w:tc>
          <w:tcPr>
            <w:tcW w:w="6485" w:type="dxa"/>
            <w:vAlign w:val="center"/>
          </w:tcPr>
          <w:p w14:paraId="401DF73F">
            <w:pPr>
              <w:spacing w:line="5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（不超过18字，可包含场景性、功能性、独特性等描述词）</w:t>
            </w:r>
          </w:p>
        </w:tc>
      </w:tr>
      <w:tr w14:paraId="7E7E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1" w:type="dxa"/>
            <w:vAlign w:val="center"/>
          </w:tcPr>
          <w:p w14:paraId="00CC25FF">
            <w:pPr>
              <w:spacing w:line="5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智能体名称</w:t>
            </w:r>
          </w:p>
        </w:tc>
        <w:tc>
          <w:tcPr>
            <w:tcW w:w="6485" w:type="dxa"/>
            <w:vAlign w:val="center"/>
          </w:tcPr>
          <w:p w14:paraId="32DA5F16">
            <w:pPr>
              <w:spacing w:line="5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（如智能体xxx，AIxxx等）</w:t>
            </w:r>
          </w:p>
        </w:tc>
      </w:tr>
      <w:tr w14:paraId="27E7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58C17759">
            <w:pPr>
              <w:spacing w:line="560" w:lineRule="exact"/>
              <w:jc w:val="center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eastAsia="仿宋_GB2312"/>
              </w:rPr>
              <w:t>案例创新方向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110C821A">
            <w:pPr>
              <w:spacing w:line="560" w:lineRule="exact"/>
              <w:rPr>
                <w:rFonts w:ascii="仿宋_GB2312" w:hAnsi="Calibri" w:eastAsia="仿宋_GB2312" w:cs="Times New Roman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制作技术创新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智能功能创新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</w:rPr>
              <w:t>应用与运营创新</w:t>
            </w:r>
          </w:p>
        </w:tc>
      </w:tr>
      <w:tr w14:paraId="52B3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1" w:type="dxa"/>
            <w:vAlign w:val="center"/>
          </w:tcPr>
          <w:p w14:paraId="05B2C0F8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智能体类别</w:t>
            </w:r>
          </w:p>
        </w:tc>
        <w:tc>
          <w:tcPr>
            <w:tcW w:w="6485" w:type="dxa"/>
            <w:vAlign w:val="center"/>
          </w:tcPr>
          <w:p w14:paraId="35A19182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开发工具与平台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</w:rPr>
              <w:t>核心算法与关键技术</w:t>
            </w:r>
          </w:p>
          <w:p w14:paraId="1257F089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通用应用场景实践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</w:rPr>
              <w:t>垂直领域深度应用</w:t>
            </w:r>
          </w:p>
        </w:tc>
      </w:tr>
      <w:tr w14:paraId="569D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1" w:type="dxa"/>
            <w:vAlign w:val="center"/>
          </w:tcPr>
          <w:p w14:paraId="49C6EEC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应用领域或场景</w:t>
            </w:r>
          </w:p>
        </w:tc>
        <w:tc>
          <w:tcPr>
            <w:tcW w:w="6485" w:type="dxa"/>
            <w:vAlign w:val="center"/>
          </w:tcPr>
          <w:p w14:paraId="6FC43E7B">
            <w:pPr>
              <w:spacing w:line="560" w:lineRule="exact"/>
              <w:rPr>
                <w:rFonts w:eastAsia="宋体"/>
              </w:rPr>
            </w:pPr>
            <w:r>
              <w:rPr>
                <w:rFonts w:hint="eastAsia" w:ascii="仿宋_GB2312" w:eastAsia="仿宋_GB2312"/>
              </w:rPr>
              <w:t>（可多填，物流、电商、文旅、教育、金融、通信等）</w:t>
            </w:r>
          </w:p>
        </w:tc>
      </w:tr>
      <w:tr w14:paraId="173D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1" w:type="dxa"/>
            <w:vAlign w:val="center"/>
          </w:tcPr>
          <w:p w14:paraId="056F32B7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主要应用单位</w:t>
            </w:r>
          </w:p>
        </w:tc>
        <w:tc>
          <w:tcPr>
            <w:tcW w:w="6485" w:type="dxa"/>
            <w:vAlign w:val="center"/>
          </w:tcPr>
          <w:p w14:paraId="15F947A3">
            <w:pPr>
              <w:spacing w:line="560" w:lineRule="exact"/>
              <w:rPr>
                <w:rFonts w:eastAsia="宋体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（可填写多个）</w:t>
            </w:r>
          </w:p>
        </w:tc>
      </w:tr>
      <w:tr w14:paraId="7C99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21" w:type="dxa"/>
            <w:vAlign w:val="center"/>
          </w:tcPr>
          <w:p w14:paraId="3E6DACA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案例概述</w:t>
            </w:r>
          </w:p>
          <w:p w14:paraId="10845F1A">
            <w:pPr>
              <w:spacing w:line="5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（300字内）</w:t>
            </w:r>
          </w:p>
        </w:tc>
        <w:tc>
          <w:tcPr>
            <w:tcW w:w="6485" w:type="dxa"/>
            <w:vAlign w:val="center"/>
          </w:tcPr>
          <w:p w14:paraId="41412E47"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以第三人称叙述，如“xx单位案例xxx”，不可用第一或第二人称，如“我司xxx”。概述案例开发背景，包括需求场景、研发过程、难点突破与创新思路、应用范围、突出其创新性、影响力、活跃度等。内容据实叙述，务求客观平实、不要夸大。）</w:t>
            </w:r>
          </w:p>
        </w:tc>
      </w:tr>
      <w:tr w14:paraId="042B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721" w:type="dxa"/>
            <w:vAlign w:val="center"/>
          </w:tcPr>
          <w:p w14:paraId="1E080C63">
            <w:pPr>
              <w:pStyle w:val="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技术突破</w:t>
            </w:r>
          </w:p>
        </w:tc>
        <w:tc>
          <w:tcPr>
            <w:tcW w:w="6485" w:type="dxa"/>
            <w:vAlign w:val="center"/>
          </w:tcPr>
          <w:p w14:paraId="35CFE90A">
            <w:pPr>
              <w:spacing w:line="5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（阐述具备明确的技术创新点及应用必要性，围绕数据、模型、算法、算力、安全、具身智能等层面实现突破。）</w:t>
            </w:r>
          </w:p>
        </w:tc>
      </w:tr>
      <w:tr w14:paraId="7127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721" w:type="dxa"/>
            <w:vAlign w:val="center"/>
          </w:tcPr>
          <w:p w14:paraId="23F6FA5A">
            <w:pPr>
              <w:pStyle w:val="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模式创新</w:t>
            </w:r>
          </w:p>
        </w:tc>
        <w:tc>
          <w:tcPr>
            <w:tcW w:w="6485" w:type="dxa"/>
            <w:vAlign w:val="center"/>
          </w:tcPr>
          <w:p w14:paraId="54EF088A"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（阐述形成新的产品、新的解决方案、新的服务模式或业态，具备安全可信治理等创新价值。）</w:t>
            </w:r>
          </w:p>
        </w:tc>
      </w:tr>
      <w:tr w14:paraId="5042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721" w:type="dxa"/>
            <w:vAlign w:val="center"/>
          </w:tcPr>
          <w:p w14:paraId="124CE621">
            <w:pPr>
              <w:pStyle w:val="4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应用实效</w:t>
            </w:r>
          </w:p>
        </w:tc>
        <w:tc>
          <w:tcPr>
            <w:tcW w:w="6485" w:type="dxa"/>
            <w:vAlign w:val="center"/>
          </w:tcPr>
          <w:p w14:paraId="2B2547D9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（阐述案例需已实际落地应用，具备一定规模，应用效果显著，具有标志性、代表性和影响力。）</w:t>
            </w:r>
          </w:p>
        </w:tc>
      </w:tr>
      <w:tr w14:paraId="2EAD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21" w:type="dxa"/>
            <w:vAlign w:val="center"/>
          </w:tcPr>
          <w:p w14:paraId="10A25292">
            <w:pPr>
              <w:spacing w:line="5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获奖专利情况</w:t>
            </w:r>
          </w:p>
        </w:tc>
        <w:tc>
          <w:tcPr>
            <w:tcW w:w="6485" w:type="dxa"/>
            <w:vAlign w:val="center"/>
          </w:tcPr>
          <w:p w14:paraId="3E466C14"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（阐述该案例参赛、受到表彰、认定、参与标准等情况）</w:t>
            </w:r>
          </w:p>
        </w:tc>
      </w:tr>
    </w:tbl>
    <w:p w14:paraId="3F2114BA"/>
    <w:p w14:paraId="7324E8E0">
      <w:pPr>
        <w:pStyle w:val="4"/>
      </w:pPr>
    </w:p>
    <w:p w14:paraId="6A06DA40">
      <w:pPr>
        <w:pStyle w:val="4"/>
      </w:pPr>
    </w:p>
    <w:p w14:paraId="23EFB347">
      <w:pPr>
        <w:pStyle w:val="4"/>
      </w:pPr>
    </w:p>
    <w:p w14:paraId="3DBD5F18">
      <w:pPr>
        <w:spacing w:line="720" w:lineRule="auto"/>
        <w:ind w:firstLine="56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表三：佐证材料</w:t>
      </w:r>
    </w:p>
    <w:tbl>
      <w:tblPr>
        <w:tblStyle w:val="9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4B31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5" w:hRule="atLeast"/>
        </w:trPr>
        <w:tc>
          <w:tcPr>
            <w:tcW w:w="9741" w:type="dxa"/>
          </w:tcPr>
          <w:p w14:paraId="24F5ED51">
            <w:pPr>
              <w:spacing w:line="400" w:lineRule="exact"/>
              <w:ind w:firstLine="440" w:firstLineChars="200"/>
              <w:rPr>
                <w:rFonts w:ascii="仿宋_GB2312" w:hAnsi="楷体" w:eastAsia="仿宋_GB2312"/>
                <w:sz w:val="22"/>
                <w:szCs w:val="22"/>
              </w:rPr>
            </w:pPr>
            <w:r>
              <w:rPr>
                <w:rFonts w:hint="eastAsia" w:ascii="仿宋_GB2312" w:hAnsi="楷体" w:eastAsia="仿宋_GB2312"/>
                <w:sz w:val="22"/>
                <w:szCs w:val="22"/>
              </w:rPr>
              <w:t xml:space="preserve">（与报送案例直接相关，包括但不限于知识产权专利证书、软著证书、第三方鉴定报告、科技查新报告、论文发表证明、媒体报道、感谢信、获奖情况等相关文字、图片、视频资料等，可另附材料，保证材料真实、含义完整。）   </w:t>
            </w:r>
          </w:p>
          <w:p w14:paraId="099E0EDA">
            <w:pPr>
              <w:spacing w:line="400" w:lineRule="exact"/>
              <w:ind w:firstLine="440" w:firstLineChars="200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楷体" w:eastAsia="仿宋_GB2312"/>
                <w:sz w:val="22"/>
                <w:szCs w:val="22"/>
              </w:rPr>
              <w:t>一、</w:t>
            </w:r>
          </w:p>
          <w:p w14:paraId="0FAC6D2E">
            <w:pPr>
              <w:spacing w:line="400" w:lineRule="exact"/>
              <w:ind w:firstLine="440" w:firstLineChars="200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二、</w:t>
            </w:r>
          </w:p>
          <w:p w14:paraId="64E54916">
            <w:pPr>
              <w:spacing w:line="400" w:lineRule="exact"/>
              <w:ind w:firstLine="44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三、</w:t>
            </w:r>
          </w:p>
        </w:tc>
      </w:tr>
    </w:tbl>
    <w:p w14:paraId="36A82599">
      <w:pPr>
        <w:pStyle w:val="4"/>
        <w:rPr>
          <w:sz w:val="18"/>
          <w:szCs w:val="21"/>
        </w:rPr>
      </w:pPr>
      <w:r>
        <w:rPr>
          <w:rFonts w:hint="eastAsia"/>
          <w:sz w:val="18"/>
          <w:szCs w:val="21"/>
        </w:rPr>
        <w:t>请将报送表（Word版）与盖章扫描件（PDF版）发至邮箱</w:t>
      </w:r>
      <w:r>
        <w:rPr>
          <w:rFonts w:hint="eastAsia"/>
          <w:sz w:val="18"/>
          <w:szCs w:val="21"/>
          <w:lang w:eastAsia="zh-CN"/>
        </w:rPr>
        <w:t>，</w:t>
      </w:r>
      <w:r>
        <w:rPr>
          <w:rFonts w:hint="eastAsia"/>
          <w:sz w:val="18"/>
          <w:szCs w:val="21"/>
        </w:rPr>
        <w:t>截止日期2025年10月</w:t>
      </w:r>
      <w:r>
        <w:rPr>
          <w:sz w:val="18"/>
          <w:szCs w:val="21"/>
        </w:rPr>
        <w:t>31</w:t>
      </w:r>
      <w:r>
        <w:rPr>
          <w:rFonts w:hint="eastAsia"/>
          <w:sz w:val="18"/>
          <w:szCs w:val="21"/>
        </w:rPr>
        <w:t>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C0A6514">
        <w:pPr>
          <w:pStyle w:val="5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D49E6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0729">
    <w:pPr>
      <w:pStyle w:val="5"/>
      <w:ind w:firstLine="360"/>
    </w:pPr>
  </w:p>
  <w:p w14:paraId="768A9665">
    <w:pPr>
      <w:pStyle w:val="5"/>
      <w:ind w:firstLine="360"/>
    </w:pPr>
    <w:r>
      <w:rPr>
        <w:rFonts w:hint="eastAsia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4B0BD2"/>
    <w:rsid w:val="0009782D"/>
    <w:rsid w:val="001A48CD"/>
    <w:rsid w:val="0022492F"/>
    <w:rsid w:val="002337BA"/>
    <w:rsid w:val="002A7A03"/>
    <w:rsid w:val="002E5931"/>
    <w:rsid w:val="003236E1"/>
    <w:rsid w:val="003C6A27"/>
    <w:rsid w:val="003F6844"/>
    <w:rsid w:val="004643F9"/>
    <w:rsid w:val="004839D0"/>
    <w:rsid w:val="004E4A7A"/>
    <w:rsid w:val="005572C6"/>
    <w:rsid w:val="005E6E64"/>
    <w:rsid w:val="005F0B63"/>
    <w:rsid w:val="006474B5"/>
    <w:rsid w:val="00744C2B"/>
    <w:rsid w:val="00752727"/>
    <w:rsid w:val="00894F96"/>
    <w:rsid w:val="008B25C4"/>
    <w:rsid w:val="008C688C"/>
    <w:rsid w:val="00982C40"/>
    <w:rsid w:val="009D0A12"/>
    <w:rsid w:val="00AD0976"/>
    <w:rsid w:val="00AE7C0B"/>
    <w:rsid w:val="00B36834"/>
    <w:rsid w:val="00C4285A"/>
    <w:rsid w:val="00D6728B"/>
    <w:rsid w:val="00D80581"/>
    <w:rsid w:val="00DF709D"/>
    <w:rsid w:val="00E65FDB"/>
    <w:rsid w:val="00E86F3B"/>
    <w:rsid w:val="00EE248B"/>
    <w:rsid w:val="00EF3B75"/>
    <w:rsid w:val="00FA3C63"/>
    <w:rsid w:val="0100651E"/>
    <w:rsid w:val="012A5BD8"/>
    <w:rsid w:val="013F79BD"/>
    <w:rsid w:val="01714ACA"/>
    <w:rsid w:val="021F6013"/>
    <w:rsid w:val="022C24DE"/>
    <w:rsid w:val="02846ED2"/>
    <w:rsid w:val="02F74567"/>
    <w:rsid w:val="02F93752"/>
    <w:rsid w:val="0332688A"/>
    <w:rsid w:val="03823875"/>
    <w:rsid w:val="03AC529C"/>
    <w:rsid w:val="03F5365E"/>
    <w:rsid w:val="041901C7"/>
    <w:rsid w:val="05085485"/>
    <w:rsid w:val="05A67722"/>
    <w:rsid w:val="06405665"/>
    <w:rsid w:val="0673692E"/>
    <w:rsid w:val="067B424A"/>
    <w:rsid w:val="067D579A"/>
    <w:rsid w:val="07287718"/>
    <w:rsid w:val="07493A79"/>
    <w:rsid w:val="07D82EE0"/>
    <w:rsid w:val="080A1514"/>
    <w:rsid w:val="08433802"/>
    <w:rsid w:val="08F70F7B"/>
    <w:rsid w:val="09A3752A"/>
    <w:rsid w:val="0A3930EF"/>
    <w:rsid w:val="0AA304B8"/>
    <w:rsid w:val="0B552AA6"/>
    <w:rsid w:val="0CFA3D33"/>
    <w:rsid w:val="0D3E3F96"/>
    <w:rsid w:val="0D442DD2"/>
    <w:rsid w:val="0D4A2096"/>
    <w:rsid w:val="0E475076"/>
    <w:rsid w:val="0E6A4ABA"/>
    <w:rsid w:val="0E6B438E"/>
    <w:rsid w:val="0E7E73EE"/>
    <w:rsid w:val="102D2243"/>
    <w:rsid w:val="11276C93"/>
    <w:rsid w:val="117E5DCC"/>
    <w:rsid w:val="122740F1"/>
    <w:rsid w:val="12D270D2"/>
    <w:rsid w:val="14997EA7"/>
    <w:rsid w:val="14AB3BBA"/>
    <w:rsid w:val="152A45AA"/>
    <w:rsid w:val="15CE1DD3"/>
    <w:rsid w:val="15D73C01"/>
    <w:rsid w:val="169C5A2D"/>
    <w:rsid w:val="17467C1C"/>
    <w:rsid w:val="174760E1"/>
    <w:rsid w:val="178A190A"/>
    <w:rsid w:val="17EFF92D"/>
    <w:rsid w:val="18375B73"/>
    <w:rsid w:val="18381785"/>
    <w:rsid w:val="19682FD5"/>
    <w:rsid w:val="196E436C"/>
    <w:rsid w:val="197A71B3"/>
    <w:rsid w:val="198C33B8"/>
    <w:rsid w:val="19A370D2"/>
    <w:rsid w:val="1A187AC0"/>
    <w:rsid w:val="1A197DF8"/>
    <w:rsid w:val="1A1E67D1"/>
    <w:rsid w:val="1A8C5759"/>
    <w:rsid w:val="1AF06347"/>
    <w:rsid w:val="1B0D2842"/>
    <w:rsid w:val="1B3E4ADC"/>
    <w:rsid w:val="1B506DE6"/>
    <w:rsid w:val="1B584B0C"/>
    <w:rsid w:val="1E234C86"/>
    <w:rsid w:val="1E42510C"/>
    <w:rsid w:val="1EBC380A"/>
    <w:rsid w:val="1ED9468B"/>
    <w:rsid w:val="1FABAE54"/>
    <w:rsid w:val="20147E6F"/>
    <w:rsid w:val="21904AE7"/>
    <w:rsid w:val="23081320"/>
    <w:rsid w:val="23412A79"/>
    <w:rsid w:val="23571659"/>
    <w:rsid w:val="237C4FE1"/>
    <w:rsid w:val="25256C00"/>
    <w:rsid w:val="26075247"/>
    <w:rsid w:val="27BB652C"/>
    <w:rsid w:val="28964FEA"/>
    <w:rsid w:val="28FE2DF4"/>
    <w:rsid w:val="2903193C"/>
    <w:rsid w:val="29EE54A4"/>
    <w:rsid w:val="2A2F0865"/>
    <w:rsid w:val="2A675314"/>
    <w:rsid w:val="2B1C485C"/>
    <w:rsid w:val="2CE03B1C"/>
    <w:rsid w:val="2D0E4A87"/>
    <w:rsid w:val="2D5217F2"/>
    <w:rsid w:val="2D6B0B73"/>
    <w:rsid w:val="2D72573F"/>
    <w:rsid w:val="2DD60506"/>
    <w:rsid w:val="2E8B21B7"/>
    <w:rsid w:val="2F8B12EA"/>
    <w:rsid w:val="31F94AE0"/>
    <w:rsid w:val="32B7653D"/>
    <w:rsid w:val="32EA42E6"/>
    <w:rsid w:val="34BB30CA"/>
    <w:rsid w:val="352C06DE"/>
    <w:rsid w:val="35D246A2"/>
    <w:rsid w:val="369E4A52"/>
    <w:rsid w:val="36AA4F34"/>
    <w:rsid w:val="36F01751"/>
    <w:rsid w:val="37824373"/>
    <w:rsid w:val="37D34491"/>
    <w:rsid w:val="37E626F1"/>
    <w:rsid w:val="38173168"/>
    <w:rsid w:val="384A522A"/>
    <w:rsid w:val="391E6CA0"/>
    <w:rsid w:val="39AF32B8"/>
    <w:rsid w:val="39B56707"/>
    <w:rsid w:val="39E647D5"/>
    <w:rsid w:val="39F50E2C"/>
    <w:rsid w:val="3B1B0D67"/>
    <w:rsid w:val="3BE6745A"/>
    <w:rsid w:val="3D2F298F"/>
    <w:rsid w:val="3DA23382"/>
    <w:rsid w:val="3DAC3EF8"/>
    <w:rsid w:val="3DFF077F"/>
    <w:rsid w:val="3E771147"/>
    <w:rsid w:val="3F88012F"/>
    <w:rsid w:val="3FDE5383"/>
    <w:rsid w:val="401D2E8B"/>
    <w:rsid w:val="404142B4"/>
    <w:rsid w:val="404B0BD2"/>
    <w:rsid w:val="40736BD5"/>
    <w:rsid w:val="40A53081"/>
    <w:rsid w:val="41320BB8"/>
    <w:rsid w:val="41A03D74"/>
    <w:rsid w:val="41B22235"/>
    <w:rsid w:val="42685988"/>
    <w:rsid w:val="426D3F3E"/>
    <w:rsid w:val="440B4053"/>
    <w:rsid w:val="44CD1324"/>
    <w:rsid w:val="45295BD0"/>
    <w:rsid w:val="461B64FD"/>
    <w:rsid w:val="466E2692"/>
    <w:rsid w:val="4766780F"/>
    <w:rsid w:val="47E52C35"/>
    <w:rsid w:val="47FE7A46"/>
    <w:rsid w:val="489A776F"/>
    <w:rsid w:val="493C14E6"/>
    <w:rsid w:val="49DD1361"/>
    <w:rsid w:val="4AF1077C"/>
    <w:rsid w:val="4B842010"/>
    <w:rsid w:val="4CA3357B"/>
    <w:rsid w:val="4CF662CC"/>
    <w:rsid w:val="4D010CBD"/>
    <w:rsid w:val="4D697710"/>
    <w:rsid w:val="4DDE643E"/>
    <w:rsid w:val="4E22740C"/>
    <w:rsid w:val="4E355844"/>
    <w:rsid w:val="4E5D6D80"/>
    <w:rsid w:val="4F453518"/>
    <w:rsid w:val="4FBA7845"/>
    <w:rsid w:val="50193B4D"/>
    <w:rsid w:val="50725F9D"/>
    <w:rsid w:val="50A54F03"/>
    <w:rsid w:val="52892376"/>
    <w:rsid w:val="54CE47A7"/>
    <w:rsid w:val="56E0101C"/>
    <w:rsid w:val="56F05B65"/>
    <w:rsid w:val="57074B02"/>
    <w:rsid w:val="58E42460"/>
    <w:rsid w:val="592F5CB1"/>
    <w:rsid w:val="59CA33A8"/>
    <w:rsid w:val="5ABB4C37"/>
    <w:rsid w:val="5B3D05B7"/>
    <w:rsid w:val="5B402650"/>
    <w:rsid w:val="5B59F577"/>
    <w:rsid w:val="5CCB5CF1"/>
    <w:rsid w:val="5D610403"/>
    <w:rsid w:val="5D694009"/>
    <w:rsid w:val="5E790964"/>
    <w:rsid w:val="5EB6652D"/>
    <w:rsid w:val="5F7FA022"/>
    <w:rsid w:val="5FBF69B6"/>
    <w:rsid w:val="5FCD15CD"/>
    <w:rsid w:val="5FF437B1"/>
    <w:rsid w:val="62422353"/>
    <w:rsid w:val="62B45777"/>
    <w:rsid w:val="65071890"/>
    <w:rsid w:val="65944F06"/>
    <w:rsid w:val="65AC1A1D"/>
    <w:rsid w:val="67126C98"/>
    <w:rsid w:val="67580AC9"/>
    <w:rsid w:val="677362E9"/>
    <w:rsid w:val="69735746"/>
    <w:rsid w:val="6A497A2E"/>
    <w:rsid w:val="6A92704D"/>
    <w:rsid w:val="6AD136D4"/>
    <w:rsid w:val="6B42581E"/>
    <w:rsid w:val="6BFD048B"/>
    <w:rsid w:val="6C0D2393"/>
    <w:rsid w:val="6D276E09"/>
    <w:rsid w:val="6D45389E"/>
    <w:rsid w:val="6D8C30C1"/>
    <w:rsid w:val="6DE22E9A"/>
    <w:rsid w:val="6DFD89D1"/>
    <w:rsid w:val="6E526272"/>
    <w:rsid w:val="6E693F43"/>
    <w:rsid w:val="6E7253EC"/>
    <w:rsid w:val="6EDB1987"/>
    <w:rsid w:val="6F7F20B5"/>
    <w:rsid w:val="6FE3963C"/>
    <w:rsid w:val="708566AC"/>
    <w:rsid w:val="70EB3193"/>
    <w:rsid w:val="71834994"/>
    <w:rsid w:val="72F976C3"/>
    <w:rsid w:val="73AD77E9"/>
    <w:rsid w:val="74043F9D"/>
    <w:rsid w:val="742F63EB"/>
    <w:rsid w:val="74315718"/>
    <w:rsid w:val="74BD01BD"/>
    <w:rsid w:val="74DB6F5D"/>
    <w:rsid w:val="75A86778"/>
    <w:rsid w:val="76603107"/>
    <w:rsid w:val="77035CF5"/>
    <w:rsid w:val="776E1C43"/>
    <w:rsid w:val="77FF7C1C"/>
    <w:rsid w:val="79DB77EE"/>
    <w:rsid w:val="79ED356D"/>
    <w:rsid w:val="7A3EDA33"/>
    <w:rsid w:val="7A442F16"/>
    <w:rsid w:val="7A7C6B54"/>
    <w:rsid w:val="7B164183"/>
    <w:rsid w:val="7B5B603A"/>
    <w:rsid w:val="7BBDAE15"/>
    <w:rsid w:val="7BCC0CE6"/>
    <w:rsid w:val="7BE1474D"/>
    <w:rsid w:val="7D3456E3"/>
    <w:rsid w:val="7DC20438"/>
    <w:rsid w:val="7DF34CB9"/>
    <w:rsid w:val="7DFEFEB9"/>
    <w:rsid w:val="7EDF9B3B"/>
    <w:rsid w:val="7F77C96E"/>
    <w:rsid w:val="7F78365F"/>
    <w:rsid w:val="7FB72B80"/>
    <w:rsid w:val="7FBEBB17"/>
    <w:rsid w:val="7FE579D9"/>
    <w:rsid w:val="7FFFC55F"/>
    <w:rsid w:val="7FFFCCA8"/>
    <w:rsid w:val="9F7CA67A"/>
    <w:rsid w:val="ABFFDAEB"/>
    <w:rsid w:val="BCEFFCF2"/>
    <w:rsid w:val="D77F12DD"/>
    <w:rsid w:val="DCF5ADCE"/>
    <w:rsid w:val="DF3FBFFE"/>
    <w:rsid w:val="DF5D980A"/>
    <w:rsid w:val="DF77BD62"/>
    <w:rsid w:val="DF7E8C29"/>
    <w:rsid w:val="DFDA7AAF"/>
    <w:rsid w:val="E732069E"/>
    <w:rsid w:val="ECFAACFF"/>
    <w:rsid w:val="F4BB9EA5"/>
    <w:rsid w:val="F52EEB72"/>
    <w:rsid w:val="F57F3BBF"/>
    <w:rsid w:val="F7D5E09B"/>
    <w:rsid w:val="F9FF9094"/>
    <w:rsid w:val="FBE7E4D5"/>
    <w:rsid w:val="FBFF0EF5"/>
    <w:rsid w:val="FEBDB13F"/>
    <w:rsid w:val="FEFFE39A"/>
    <w:rsid w:val="FFF8C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Theme="majorEastAsia" w:hAnsiTheme="majorEastAsia" w:eastAsiaTheme="majorEastAsia"/>
      <w:b/>
      <w:bCs/>
      <w:kern w:val="0"/>
      <w:sz w:val="44"/>
      <w:szCs w:val="44"/>
    </w:rPr>
  </w:style>
  <w:style w:type="paragraph" w:styleId="7">
    <w:name w:val="Normal (Web)"/>
    <w:basedOn w:val="1"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1186</Words>
  <Characters>1246</Characters>
  <Lines>10</Lines>
  <Paragraphs>2</Paragraphs>
  <TotalTime>3</TotalTime>
  <ScaleCrop>false</ScaleCrop>
  <LinksUpToDate>false</LinksUpToDate>
  <CharactersWithSpaces>1298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2025-10-13T06:35:00Z</dcterms:created>
  <dc:creator>亦言亦缘</dc:creator>
  <cp:lastModifiedBy>熊猫奶盖</cp:lastModifiedBy>
  <dcterms:modified xsi:type="dcterms:W3CDTF">2025-10-22T07:59:28Z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428DC6ED82D54E93A50EDD60B1FF14F1_13</vt:lpwstr>
  </property>
  <property fmtid="{D5CDD505-2E9C-101B-9397-08002B2CF9AE}" pid="4" name="KSOTemplateDocerSaveRecord">
    <vt:lpwstr>eyJoZGlkIjoiYjRiNWY2ZGFkODAxODRmM2MzMjUxOGU0MWVjNmYwZTkiLCJ1c2VySWQiOiIzMzE2MDYxNTUifQ==</vt:lpwstr>
  </property>
</Properties>
</file>